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A9A" w:rsidRPr="001B2A9A" w:rsidRDefault="001B2A9A" w:rsidP="001B2A9A">
      <w:pPr>
        <w:jc w:val="center"/>
        <w:rPr>
          <w:rFonts w:ascii="方正小标宋简体" w:eastAsia="方正小标宋简体" w:hAnsi="方正小标宋简体"/>
          <w:sz w:val="44"/>
        </w:rPr>
      </w:pPr>
      <w:r w:rsidRPr="001B2A9A">
        <w:rPr>
          <w:rFonts w:ascii="方正小标宋简体" w:eastAsia="方正小标宋简体" w:hAnsi="方正小标宋简体"/>
          <w:sz w:val="44"/>
        </w:rPr>
        <w:t>AI大赛参赛项目建议书</w:t>
      </w:r>
    </w:p>
    <w:p w:rsidR="001B2A9A" w:rsidRPr="001B2A9A" w:rsidRDefault="001B2A9A" w:rsidP="001B2A9A">
      <w:pPr>
        <w:pStyle w:val="a5"/>
        <w:numPr>
          <w:ilvl w:val="0"/>
          <w:numId w:val="10"/>
        </w:numPr>
        <w:ind w:firstLineChars="0"/>
        <w:outlineLvl w:val="0"/>
        <w:rPr>
          <w:rFonts w:ascii="黑体" w:eastAsia="黑体" w:hAnsi="黑体"/>
          <w:sz w:val="32"/>
        </w:rPr>
      </w:pPr>
      <w:r w:rsidRPr="001B2A9A">
        <w:rPr>
          <w:rFonts w:ascii="黑体" w:eastAsia="黑体" w:hAnsi="黑体"/>
          <w:sz w:val="32"/>
        </w:rPr>
        <w:t>项目概况</w:t>
      </w:r>
    </w:p>
    <w:p w:rsidR="00470469" w:rsidRPr="00470469" w:rsidRDefault="001B2A9A" w:rsidP="00470469">
      <w:pPr>
        <w:pStyle w:val="a5"/>
        <w:numPr>
          <w:ilvl w:val="0"/>
          <w:numId w:val="14"/>
        </w:numPr>
        <w:ind w:firstLineChars="0"/>
        <w:outlineLvl w:val="1"/>
        <w:rPr>
          <w:rFonts w:ascii="楷体" w:eastAsia="楷体"/>
          <w:sz w:val="32"/>
        </w:rPr>
      </w:pPr>
      <w:r w:rsidRPr="00470469">
        <w:rPr>
          <w:rFonts w:ascii="楷体" w:eastAsia="楷体"/>
          <w:sz w:val="32"/>
        </w:rPr>
        <w:t>项目名称：</w:t>
      </w:r>
    </w:p>
    <w:p w:rsidR="001B2A9A" w:rsidRPr="00470469" w:rsidRDefault="001D11B9" w:rsidP="00470469">
      <w:pPr>
        <w:widowControl/>
        <w:shd w:val="clear" w:color="auto" w:fill="FFFFFF"/>
        <w:spacing w:after="105" w:line="315" w:lineRule="atLeast"/>
        <w:ind w:firstLineChars="200" w:firstLine="64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470469">
        <w:rPr>
          <w:rFonts w:ascii="仿宋" w:eastAsia="仿宋" w:hAnsi="仿宋" w:cs="Arial" w:hint="eastAsia"/>
          <w:color w:val="2B2D31"/>
          <w:kern w:val="0"/>
          <w:sz w:val="32"/>
          <w:szCs w:val="21"/>
        </w:rPr>
        <w:t>AI智能巡检与故障归因Agent平台</w:t>
      </w:r>
    </w:p>
    <w:p w:rsidR="00470469" w:rsidRPr="00470469" w:rsidRDefault="001B2A9A" w:rsidP="00470469">
      <w:pPr>
        <w:pStyle w:val="a5"/>
        <w:widowControl/>
        <w:numPr>
          <w:ilvl w:val="0"/>
          <w:numId w:val="16"/>
        </w:numPr>
        <w:shd w:val="clear" w:color="auto" w:fill="FFFFFF"/>
        <w:spacing w:after="105" w:line="315" w:lineRule="atLeast"/>
        <w:ind w:firstLineChars="0"/>
        <w:jc w:val="left"/>
        <w:outlineLvl w:val="1"/>
        <w:rPr>
          <w:rFonts w:ascii="楷体" w:eastAsia="楷体" w:hAnsi="楷体" w:cs="Arial"/>
          <w:color w:val="2B2D31"/>
          <w:kern w:val="0"/>
          <w:sz w:val="32"/>
          <w:szCs w:val="21"/>
        </w:rPr>
      </w:pPr>
      <w:r w:rsidRPr="00470469">
        <w:rPr>
          <w:rFonts w:ascii="楷体" w:eastAsia="楷体" w:hAnsi="楷体" w:cs="Arial"/>
          <w:b/>
          <w:bCs/>
          <w:color w:val="2B2D31"/>
          <w:kern w:val="0"/>
          <w:sz w:val="32"/>
          <w:szCs w:val="21"/>
        </w:rPr>
        <w:t>定位</w:t>
      </w:r>
      <w:r w:rsidRPr="00470469">
        <w:rPr>
          <w:rFonts w:ascii="楷体" w:eastAsia="楷体" w:hAnsi="楷体" w:cs="Arial"/>
          <w:color w:val="2B2D31"/>
          <w:kern w:val="0"/>
          <w:sz w:val="32"/>
          <w:szCs w:val="21"/>
        </w:rPr>
        <w:t>：</w:t>
      </w:r>
    </w:p>
    <w:p w:rsidR="001B2A9A" w:rsidRPr="00470469" w:rsidRDefault="001B2A9A" w:rsidP="00470469">
      <w:pPr>
        <w:widowControl/>
        <w:shd w:val="clear" w:color="auto" w:fill="FFFFFF"/>
        <w:spacing w:after="105" w:line="315" w:lineRule="atLeast"/>
        <w:ind w:firstLineChars="200" w:firstLine="64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470469">
        <w:rPr>
          <w:rFonts w:ascii="仿宋" w:eastAsia="仿宋" w:hAnsi="仿宋" w:cs="Arial"/>
          <w:color w:val="2B2D31"/>
          <w:kern w:val="0"/>
          <w:sz w:val="32"/>
          <w:szCs w:val="21"/>
        </w:rPr>
        <w:t>为政企客户及</w:t>
      </w:r>
      <w:proofErr w:type="gramStart"/>
      <w:r w:rsidRPr="00470469">
        <w:rPr>
          <w:rFonts w:ascii="仿宋" w:eastAsia="仿宋" w:hAnsi="仿宋" w:cs="Arial"/>
          <w:color w:val="2B2D31"/>
          <w:kern w:val="0"/>
          <w:sz w:val="32"/>
          <w:szCs w:val="21"/>
        </w:rPr>
        <w:t>内部运</w:t>
      </w:r>
      <w:proofErr w:type="gramEnd"/>
      <w:r w:rsidRPr="00470469">
        <w:rPr>
          <w:rFonts w:ascii="仿宋" w:eastAsia="仿宋" w:hAnsi="仿宋" w:cs="Arial"/>
          <w:color w:val="2B2D31"/>
          <w:kern w:val="0"/>
          <w:sz w:val="32"/>
          <w:szCs w:val="21"/>
        </w:rPr>
        <w:t>维团队，提供基于Agent协同与AI驱动归因的“巡检-监测-告警-诊断”一体化智能保障底座。</w:t>
      </w:r>
    </w:p>
    <w:p w:rsidR="00470469" w:rsidRPr="00470469" w:rsidRDefault="001B2A9A" w:rsidP="00470469">
      <w:pPr>
        <w:pStyle w:val="a5"/>
        <w:widowControl/>
        <w:numPr>
          <w:ilvl w:val="0"/>
          <w:numId w:val="18"/>
        </w:numPr>
        <w:shd w:val="clear" w:color="auto" w:fill="FFFFFF"/>
        <w:spacing w:after="105" w:line="315" w:lineRule="atLeast"/>
        <w:ind w:firstLineChars="0"/>
        <w:jc w:val="left"/>
        <w:outlineLvl w:val="1"/>
        <w:rPr>
          <w:rFonts w:ascii="楷体" w:eastAsia="楷体" w:hAnsi="楷体" w:cs="Arial"/>
          <w:color w:val="2B2D31"/>
          <w:kern w:val="0"/>
          <w:sz w:val="32"/>
          <w:szCs w:val="21"/>
        </w:rPr>
      </w:pPr>
      <w:r w:rsidRPr="00470469">
        <w:rPr>
          <w:rFonts w:ascii="楷体" w:eastAsia="楷体" w:hAnsi="楷体" w:cs="Arial"/>
          <w:b/>
          <w:bCs/>
          <w:color w:val="2B2D31"/>
          <w:kern w:val="0"/>
          <w:sz w:val="32"/>
          <w:szCs w:val="21"/>
        </w:rPr>
        <w:t>目标受众/场景</w:t>
      </w:r>
      <w:r w:rsidRPr="00470469">
        <w:rPr>
          <w:rFonts w:ascii="楷体" w:eastAsia="楷体" w:hAnsi="楷体" w:cs="Arial"/>
          <w:color w:val="2B2D31"/>
          <w:kern w:val="0"/>
          <w:sz w:val="32"/>
          <w:szCs w:val="21"/>
        </w:rPr>
        <w:t>：</w:t>
      </w:r>
    </w:p>
    <w:p w:rsidR="001B2A9A" w:rsidRPr="00470469" w:rsidRDefault="001B2A9A" w:rsidP="00470469">
      <w:pPr>
        <w:widowControl/>
        <w:shd w:val="clear" w:color="auto" w:fill="FFFFFF"/>
        <w:spacing w:after="105" w:line="315" w:lineRule="atLeast"/>
        <w:ind w:firstLineChars="200" w:firstLine="64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470469">
        <w:rPr>
          <w:rFonts w:ascii="仿宋" w:eastAsia="仿宋" w:hAnsi="仿宋" w:cs="Arial"/>
          <w:color w:val="2B2D31"/>
          <w:kern w:val="0"/>
          <w:sz w:val="32"/>
          <w:szCs w:val="21"/>
        </w:rPr>
        <w:t>面向</w:t>
      </w:r>
      <w:r w:rsidRPr="00470469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2B/2G</w:t>
      </w:r>
      <w:r w:rsidRPr="00470469">
        <w:rPr>
          <w:rFonts w:ascii="仿宋" w:eastAsia="仿宋" w:hAnsi="仿宋" w:cs="Arial"/>
          <w:color w:val="2B2D31"/>
          <w:kern w:val="0"/>
          <w:sz w:val="32"/>
          <w:szCs w:val="21"/>
        </w:rPr>
        <w:t>（政企门户、网站群、核心业务系统保障），同时赋能</w:t>
      </w:r>
      <w:r w:rsidRPr="00470469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内部研发与运维团队</w:t>
      </w:r>
      <w:r w:rsidRPr="00470469">
        <w:rPr>
          <w:rFonts w:ascii="仿宋" w:eastAsia="仿宋" w:hAnsi="仿宋" w:cs="Arial"/>
          <w:color w:val="2B2D31"/>
          <w:kern w:val="0"/>
          <w:sz w:val="32"/>
          <w:szCs w:val="21"/>
        </w:rPr>
        <w:t>（日常值守、</w:t>
      </w:r>
      <w:proofErr w:type="gramStart"/>
      <w:r w:rsidRPr="00470469">
        <w:rPr>
          <w:rFonts w:ascii="仿宋" w:eastAsia="仿宋" w:hAnsi="仿宋" w:cs="Arial"/>
          <w:color w:val="2B2D31"/>
          <w:kern w:val="0"/>
          <w:sz w:val="32"/>
          <w:szCs w:val="21"/>
        </w:rPr>
        <w:t>重保支撑</w:t>
      </w:r>
      <w:proofErr w:type="gramEnd"/>
      <w:r w:rsidRPr="00470469">
        <w:rPr>
          <w:rFonts w:ascii="仿宋" w:eastAsia="仿宋" w:hAnsi="仿宋" w:cs="Arial"/>
          <w:color w:val="2B2D31"/>
          <w:kern w:val="0"/>
          <w:sz w:val="32"/>
          <w:szCs w:val="21"/>
        </w:rPr>
        <w:t>、故障复盘）。</w:t>
      </w:r>
    </w:p>
    <w:p w:rsidR="001B2A9A" w:rsidRPr="001B2A9A" w:rsidRDefault="001B2A9A" w:rsidP="001B2A9A">
      <w:pPr>
        <w:outlineLvl w:val="0"/>
        <w:rPr>
          <w:rFonts w:ascii="黑体" w:eastAsia="黑体" w:hAnsi="黑体"/>
          <w:sz w:val="32"/>
        </w:rPr>
      </w:pPr>
      <w:r w:rsidRPr="001B2A9A">
        <w:rPr>
          <w:rFonts w:ascii="黑体" w:eastAsia="黑体" w:hAnsi="黑体"/>
          <w:sz w:val="32"/>
        </w:rPr>
        <w:t>二、痛点分析与机会洞察</w:t>
      </w:r>
    </w:p>
    <w:p w:rsidR="001E7E72" w:rsidRPr="003E167B" w:rsidRDefault="001B2A9A" w:rsidP="003E167B">
      <w:pPr>
        <w:pStyle w:val="a5"/>
        <w:numPr>
          <w:ilvl w:val="0"/>
          <w:numId w:val="24"/>
        </w:numPr>
        <w:ind w:firstLineChars="0"/>
        <w:outlineLvl w:val="1"/>
        <w:rPr>
          <w:rFonts w:ascii="楷体" w:eastAsia="楷体" w:hAnsi="楷体"/>
          <w:sz w:val="32"/>
        </w:rPr>
      </w:pPr>
      <w:r w:rsidRPr="003E167B">
        <w:rPr>
          <w:rFonts w:ascii="楷体" w:eastAsia="楷体" w:hAnsi="楷体"/>
          <w:sz w:val="32"/>
        </w:rPr>
        <w:t>核心痛点：</w:t>
      </w:r>
    </w:p>
    <w:p w:rsidR="001E7E72" w:rsidRDefault="001B2A9A" w:rsidP="001E7E72">
      <w:pPr>
        <w:ind w:firstLineChars="200" w:firstLine="640"/>
        <w:rPr>
          <w:rFonts w:ascii="仿宋" w:eastAsia="仿宋" w:hAnsi="仿宋"/>
          <w:sz w:val="32"/>
        </w:rPr>
      </w:pPr>
      <w:r w:rsidRPr="001E7E72">
        <w:rPr>
          <w:rFonts w:ascii="仿宋" w:eastAsia="仿宋" w:hAnsi="仿宋"/>
          <w:sz w:val="32"/>
        </w:rPr>
        <w:t>现象与成因断裂，系统沦为无意识的“记录仪”</w:t>
      </w:r>
    </w:p>
    <w:p w:rsidR="001B2A9A" w:rsidRPr="001E7E72" w:rsidRDefault="001B2A9A" w:rsidP="001E7E72">
      <w:pPr>
        <w:ind w:firstLineChars="200" w:firstLine="640"/>
        <w:rPr>
          <w:rFonts w:ascii="仿宋" w:eastAsia="仿宋" w:hAnsi="仿宋"/>
          <w:sz w:val="32"/>
        </w:rPr>
      </w:pPr>
      <w:r w:rsidRPr="001E7E72">
        <w:rPr>
          <w:rFonts w:ascii="仿宋" w:eastAsia="仿宋" w:hAnsi="仿宋"/>
          <w:sz w:val="32"/>
        </w:rPr>
        <w:t>在传统保障模式下，一线人员</w:t>
      </w:r>
      <w:r w:rsidR="001D11B9" w:rsidRPr="001E7E72">
        <w:rPr>
          <w:rFonts w:ascii="仿宋" w:eastAsia="仿宋" w:hAnsi="仿宋"/>
          <w:sz w:val="32"/>
        </w:rPr>
        <w:t>常常</w:t>
      </w:r>
      <w:r w:rsidRPr="001E7E72">
        <w:rPr>
          <w:rFonts w:ascii="仿宋" w:eastAsia="仿宋" w:hAnsi="仿宋"/>
          <w:sz w:val="32"/>
        </w:rPr>
        <w:t>陷入了极度低效的“</w:t>
      </w:r>
      <w:r w:rsidR="001D11B9" w:rsidRPr="001E7E72">
        <w:rPr>
          <w:rFonts w:ascii="仿宋" w:eastAsia="仿宋" w:hAnsi="仿宋"/>
          <w:sz w:val="32"/>
        </w:rPr>
        <w:t>人肉巡检和排障</w:t>
      </w:r>
      <w:r w:rsidRPr="001E7E72">
        <w:rPr>
          <w:rFonts w:ascii="仿宋" w:eastAsia="仿宋" w:hAnsi="仿宋"/>
          <w:sz w:val="32"/>
        </w:rPr>
        <w:t>”</w:t>
      </w:r>
      <w:r w:rsidR="001E7E72">
        <w:rPr>
          <w:rFonts w:ascii="仿宋" w:eastAsia="仿宋" w:hAnsi="仿宋"/>
          <w:sz w:val="32"/>
        </w:rPr>
        <w:t>、“被动发现和解决问题”</w:t>
      </w:r>
      <w:r w:rsidR="00747CBA" w:rsidRPr="001E7E72">
        <w:rPr>
          <w:rFonts w:ascii="仿宋" w:eastAsia="仿宋" w:hAnsi="仿宋"/>
          <w:sz w:val="32"/>
        </w:rPr>
        <w:t>困境：看到页面</w:t>
      </w:r>
      <w:r w:rsidR="00747CBA" w:rsidRPr="001E7E72">
        <w:rPr>
          <w:rFonts w:ascii="仿宋" w:eastAsia="仿宋" w:hAnsi="仿宋" w:hint="eastAsia"/>
          <w:sz w:val="32"/>
        </w:rPr>
        <w:t>异常</w:t>
      </w:r>
      <w:r w:rsidRPr="001E7E72">
        <w:rPr>
          <w:rFonts w:ascii="仿宋" w:eastAsia="仿宋" w:hAnsi="仿宋"/>
          <w:sz w:val="32"/>
        </w:rPr>
        <w:t>-&gt;切到</w:t>
      </w:r>
      <w:proofErr w:type="gramStart"/>
      <w:r w:rsidRPr="001E7E72">
        <w:rPr>
          <w:rFonts w:ascii="仿宋" w:eastAsia="仿宋" w:hAnsi="仿宋"/>
          <w:sz w:val="32"/>
        </w:rPr>
        <w:t>监控看</w:t>
      </w:r>
      <w:proofErr w:type="gramEnd"/>
      <w:r w:rsidRPr="001E7E72">
        <w:rPr>
          <w:rFonts w:ascii="仿宋" w:eastAsia="仿宋" w:hAnsi="仿宋"/>
          <w:sz w:val="32"/>
        </w:rPr>
        <w:t>状态-&gt;</w:t>
      </w:r>
      <w:r w:rsidR="00747CBA" w:rsidRPr="001E7E72">
        <w:rPr>
          <w:rFonts w:ascii="仿宋" w:eastAsia="仿宋" w:hAnsi="仿宋"/>
          <w:sz w:val="32"/>
        </w:rPr>
        <w:t>登录机器翻日志、</w:t>
      </w:r>
      <w:proofErr w:type="gramStart"/>
      <w:r w:rsidR="00747CBA" w:rsidRPr="001E7E72">
        <w:rPr>
          <w:rFonts w:ascii="仿宋" w:eastAsia="仿宋" w:hAnsi="仿宋"/>
          <w:sz w:val="32"/>
        </w:rPr>
        <w:t>查</w:t>
      </w:r>
      <w:r w:rsidRPr="001E7E72">
        <w:rPr>
          <w:rFonts w:ascii="仿宋" w:eastAsia="仿宋" w:hAnsi="仿宋"/>
          <w:sz w:val="32"/>
        </w:rPr>
        <w:t>进程</w:t>
      </w:r>
      <w:proofErr w:type="gramEnd"/>
      <w:r w:rsidRPr="001E7E72">
        <w:rPr>
          <w:rFonts w:ascii="仿宋" w:eastAsia="仿宋" w:hAnsi="仿宋"/>
          <w:sz w:val="32"/>
        </w:rPr>
        <w:t>-&gt;截图</w:t>
      </w:r>
      <w:r w:rsidR="00747CBA" w:rsidRPr="001E7E72">
        <w:rPr>
          <w:rFonts w:ascii="仿宋" w:eastAsia="仿宋" w:hAnsi="仿宋" w:hint="eastAsia"/>
          <w:sz w:val="32"/>
        </w:rPr>
        <w:t>（留着</w:t>
      </w:r>
      <w:r w:rsidR="00747CBA" w:rsidRPr="001E7E72">
        <w:rPr>
          <w:rFonts w:ascii="仿宋" w:eastAsia="仿宋" w:hAnsi="仿宋"/>
          <w:sz w:val="32"/>
        </w:rPr>
        <w:t>写结论</w:t>
      </w:r>
      <w:r w:rsidR="00747CBA" w:rsidRPr="001E7E72">
        <w:rPr>
          <w:rFonts w:ascii="仿宋" w:eastAsia="仿宋" w:hAnsi="仿宋" w:hint="eastAsia"/>
          <w:sz w:val="32"/>
        </w:rPr>
        <w:t>）</w:t>
      </w:r>
      <w:r w:rsidRPr="001E7E72">
        <w:rPr>
          <w:rFonts w:ascii="仿宋" w:eastAsia="仿宋" w:hAnsi="仿宋"/>
          <w:sz w:val="32"/>
        </w:rPr>
        <w:t>。</w:t>
      </w:r>
    </w:p>
    <w:p w:rsidR="001B2A9A" w:rsidRPr="003E167B" w:rsidRDefault="001B2A9A" w:rsidP="003E167B">
      <w:pPr>
        <w:widowControl/>
        <w:shd w:val="clear" w:color="auto" w:fill="FFFFFF"/>
        <w:spacing w:after="105" w:line="315" w:lineRule="atLeast"/>
        <w:ind w:firstLineChars="200" w:firstLine="643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3E167B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重复劳动极重</w:t>
      </w:r>
      <w:r w:rsidRPr="003E167B">
        <w:rPr>
          <w:rFonts w:ascii="仿宋" w:eastAsia="仿宋" w:hAnsi="仿宋" w:cs="Arial"/>
          <w:color w:val="2B2D31"/>
          <w:kern w:val="0"/>
          <w:sz w:val="32"/>
          <w:szCs w:val="21"/>
        </w:rPr>
        <w:t>：大量高频、低价值动作依赖人工执行。</w:t>
      </w:r>
    </w:p>
    <w:p w:rsidR="001B2A9A" w:rsidRPr="003E167B" w:rsidRDefault="001B2A9A" w:rsidP="003E167B">
      <w:pPr>
        <w:widowControl/>
        <w:shd w:val="clear" w:color="auto" w:fill="FFFFFF"/>
        <w:spacing w:after="105" w:line="315" w:lineRule="atLeast"/>
        <w:ind w:firstLineChars="200" w:firstLine="643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3E167B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lastRenderedPageBreak/>
        <w:t>发现快，定位极慢</w:t>
      </w:r>
      <w:r w:rsidRPr="003E167B">
        <w:rPr>
          <w:rFonts w:ascii="仿宋" w:eastAsia="仿宋" w:hAnsi="仿宋" w:cs="Arial"/>
          <w:color w:val="2B2D31"/>
          <w:kern w:val="0"/>
          <w:sz w:val="32"/>
          <w:szCs w:val="21"/>
        </w:rPr>
        <w:t>：巡检、监控、日志、告警散落在不同系统，信息割裂，跨系统切换成本极高。</w:t>
      </w:r>
    </w:p>
    <w:p w:rsidR="001B2A9A" w:rsidRPr="003E167B" w:rsidRDefault="001B2A9A" w:rsidP="003E167B">
      <w:pPr>
        <w:widowControl/>
        <w:shd w:val="clear" w:color="auto" w:fill="FFFFFF"/>
        <w:spacing w:after="105" w:line="315" w:lineRule="atLeast"/>
        <w:ind w:firstLineChars="200" w:firstLine="643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3E167B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经验高度依赖</w:t>
      </w:r>
      <w:r w:rsidRPr="003E167B">
        <w:rPr>
          <w:rFonts w:ascii="仿宋" w:eastAsia="仿宋" w:hAnsi="仿宋" w:cs="Arial"/>
          <w:color w:val="2B2D31"/>
          <w:kern w:val="0"/>
          <w:sz w:val="32"/>
          <w:szCs w:val="21"/>
        </w:rPr>
        <w:t>：“老运维的直觉”无法沉淀在系统中，知识链条极易断裂。</w:t>
      </w:r>
    </w:p>
    <w:p w:rsidR="001B2A9A" w:rsidRPr="003E167B" w:rsidRDefault="001B2A9A" w:rsidP="003E167B">
      <w:pPr>
        <w:widowControl/>
        <w:shd w:val="clear" w:color="auto" w:fill="FFFFFF"/>
        <w:spacing w:after="105" w:line="315" w:lineRule="atLeast"/>
        <w:ind w:firstLineChars="200" w:firstLine="643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3E167B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受限环境落地难</w:t>
      </w:r>
      <w:r w:rsidRPr="003E167B">
        <w:rPr>
          <w:rFonts w:ascii="仿宋" w:eastAsia="仿宋" w:hAnsi="仿宋" w:cs="Arial"/>
          <w:color w:val="2B2D31"/>
          <w:kern w:val="0"/>
          <w:sz w:val="32"/>
          <w:szCs w:val="21"/>
        </w:rPr>
        <w:t>：政企环境要求本地部署、内外网隔离，</w:t>
      </w:r>
      <w:proofErr w:type="gramStart"/>
      <w:r w:rsidRPr="003E167B">
        <w:rPr>
          <w:rFonts w:ascii="仿宋" w:eastAsia="仿宋" w:hAnsi="仿宋" w:cs="Arial"/>
          <w:color w:val="2B2D31"/>
          <w:kern w:val="0"/>
          <w:sz w:val="32"/>
          <w:szCs w:val="21"/>
        </w:rPr>
        <w:t>公有云</w:t>
      </w:r>
      <w:proofErr w:type="spellStart"/>
      <w:proofErr w:type="gramEnd"/>
      <w:r w:rsidRPr="003E167B">
        <w:rPr>
          <w:rFonts w:ascii="仿宋" w:eastAsia="仿宋" w:hAnsi="仿宋" w:cs="Arial"/>
          <w:color w:val="2B2D31"/>
          <w:kern w:val="0"/>
          <w:sz w:val="32"/>
          <w:szCs w:val="21"/>
        </w:rPr>
        <w:t>SaaS</w:t>
      </w:r>
      <w:proofErr w:type="spellEnd"/>
      <w:r w:rsidRPr="003E167B">
        <w:rPr>
          <w:rFonts w:ascii="仿宋" w:eastAsia="仿宋" w:hAnsi="仿宋" w:cs="Arial"/>
          <w:color w:val="2B2D31"/>
          <w:kern w:val="0"/>
          <w:sz w:val="32"/>
          <w:szCs w:val="21"/>
        </w:rPr>
        <w:t>方案水土不服。</w:t>
      </w:r>
    </w:p>
    <w:p w:rsidR="003E167B" w:rsidRPr="003E167B" w:rsidRDefault="001B2A9A" w:rsidP="003E167B">
      <w:pPr>
        <w:pStyle w:val="a5"/>
        <w:numPr>
          <w:ilvl w:val="0"/>
          <w:numId w:val="22"/>
        </w:numPr>
        <w:ind w:firstLineChars="0"/>
        <w:outlineLvl w:val="1"/>
        <w:rPr>
          <w:rFonts w:ascii="楷体" w:eastAsia="楷体" w:hAnsi="楷体"/>
          <w:sz w:val="32"/>
        </w:rPr>
      </w:pPr>
      <w:r w:rsidRPr="003E167B">
        <w:rPr>
          <w:rFonts w:ascii="楷体" w:eastAsia="楷体" w:hAnsi="楷体"/>
          <w:sz w:val="32"/>
        </w:rPr>
        <w:t>创新机会：</w:t>
      </w:r>
    </w:p>
    <w:p w:rsidR="001B2A9A" w:rsidRPr="00D7509B" w:rsidRDefault="001B2A9A" w:rsidP="00D7509B">
      <w:pPr>
        <w:widowControl/>
        <w:shd w:val="clear" w:color="auto" w:fill="FFFFFF"/>
        <w:spacing w:after="105" w:line="315" w:lineRule="atLeast"/>
        <w:ind w:firstLineChars="200" w:firstLine="64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D7509B">
        <w:rPr>
          <w:rFonts w:ascii="仿宋" w:eastAsia="仿宋" w:hAnsi="仿宋" w:cs="Arial"/>
          <w:color w:val="2B2D31"/>
          <w:kern w:val="0"/>
          <w:sz w:val="32"/>
          <w:szCs w:val="21"/>
        </w:rPr>
        <w:t>利用AI把“人工经验驱动的保障流程”，彻底重构为“平台事件驱动的智能保障流程”。</w:t>
      </w:r>
    </w:p>
    <w:p w:rsidR="001B2A9A" w:rsidRPr="001B2A9A" w:rsidRDefault="001B2A9A" w:rsidP="001B2A9A">
      <w:pPr>
        <w:outlineLvl w:val="0"/>
        <w:rPr>
          <w:rFonts w:ascii="黑体" w:eastAsia="黑体" w:hAnsi="黑体"/>
          <w:sz w:val="32"/>
        </w:rPr>
      </w:pPr>
      <w:r w:rsidRPr="001B2A9A">
        <w:rPr>
          <w:rFonts w:ascii="黑体" w:eastAsia="黑体" w:hAnsi="黑体"/>
          <w:sz w:val="32"/>
        </w:rPr>
        <w:t>三、产品方案与核心逻辑</w:t>
      </w:r>
    </w:p>
    <w:p w:rsidR="00493008" w:rsidRPr="00493008" w:rsidRDefault="00493008" w:rsidP="00493008">
      <w:pPr>
        <w:pStyle w:val="a5"/>
        <w:numPr>
          <w:ilvl w:val="0"/>
          <w:numId w:val="26"/>
        </w:numPr>
        <w:ind w:firstLineChars="0"/>
        <w:outlineLvl w:val="1"/>
        <w:rPr>
          <w:rFonts w:ascii="楷体" w:eastAsia="楷体" w:hAnsi="楷体"/>
          <w:sz w:val="32"/>
        </w:rPr>
      </w:pPr>
      <w:r w:rsidRPr="00493008">
        <w:rPr>
          <w:rFonts w:ascii="楷体" w:eastAsia="楷体" w:hAnsi="楷体"/>
          <w:sz w:val="32"/>
        </w:rPr>
        <w:t>总体方案与全局架构设计</w:t>
      </w:r>
    </w:p>
    <w:p w:rsidR="00493008" w:rsidRPr="00493008" w:rsidRDefault="00493008" w:rsidP="00493008">
      <w:pPr>
        <w:ind w:firstLineChars="200" w:firstLine="640"/>
        <w:rPr>
          <w:rFonts w:ascii="仿宋" w:eastAsia="仿宋" w:hAnsi="仿宋"/>
          <w:sz w:val="32"/>
        </w:rPr>
      </w:pPr>
      <w:r w:rsidRPr="00493008">
        <w:rPr>
          <w:rFonts w:ascii="仿宋" w:eastAsia="仿宋" w:hAnsi="仿宋" w:hint="eastAsia"/>
          <w:sz w:val="32"/>
        </w:rPr>
        <w:t>平台总体采用“一个大脑、两个抓手、两个沉淀基地”的全局架构：以 Agent 中枢承担统一调度、策略编排与结果汇聚；以 Web 自动化巡检和环境监测/Agent 执行构成双主链路；以事件库与知识库承载后续分析、复盘与经验沉淀。该架构既覆盖当前</w:t>
      </w:r>
      <w:r w:rsidR="002B6A84">
        <w:rPr>
          <w:rFonts w:ascii="仿宋" w:eastAsia="仿宋" w:hAnsi="仿宋" w:hint="eastAsia"/>
          <w:sz w:val="32"/>
        </w:rPr>
        <w:t>产品</w:t>
      </w:r>
      <w:r w:rsidRPr="00493008">
        <w:rPr>
          <w:rFonts w:ascii="仿宋" w:eastAsia="仿宋" w:hAnsi="仿宋" w:hint="eastAsia"/>
          <w:sz w:val="32"/>
        </w:rPr>
        <w:t>已落地能力，也为后续 AI 增强、内外网联动及产品化扩展预留清晰路径。</w:t>
      </w:r>
    </w:p>
    <w:p w:rsidR="006022B1" w:rsidRDefault="006022B1" w:rsidP="00493008">
      <w:pPr>
        <w:widowControl/>
        <w:shd w:val="clear" w:color="auto" w:fill="FFFFFF"/>
        <w:spacing w:after="105" w:line="315" w:lineRule="atLeast"/>
        <w:jc w:val="left"/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</w:pPr>
    </w:p>
    <w:p w:rsidR="006022B1" w:rsidRDefault="006022B1" w:rsidP="00493008">
      <w:pPr>
        <w:widowControl/>
        <w:shd w:val="clear" w:color="auto" w:fill="FFFFFF"/>
        <w:spacing w:after="105" w:line="315" w:lineRule="atLeast"/>
        <w:jc w:val="left"/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</w:pPr>
    </w:p>
    <w:p w:rsidR="00493008" w:rsidRDefault="006022B1" w:rsidP="00493008">
      <w:pPr>
        <w:widowControl/>
        <w:shd w:val="clear" w:color="auto" w:fill="FFFFFF"/>
        <w:spacing w:after="105" w:line="315" w:lineRule="atLeast"/>
        <w:jc w:val="left"/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</w:pPr>
      <w:r>
        <w:rPr>
          <w:noProof/>
        </w:rPr>
        <w:lastRenderedPageBreak/>
        <w:drawing>
          <wp:inline distT="0" distB="0" distL="0" distR="0" wp14:anchorId="6440D775" wp14:editId="780C4B88">
            <wp:extent cx="5274310" cy="4982210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8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93008" w:rsidRPr="00493008" w:rsidRDefault="001B2A9A" w:rsidP="00493008">
      <w:pPr>
        <w:pStyle w:val="a5"/>
        <w:numPr>
          <w:ilvl w:val="0"/>
          <w:numId w:val="28"/>
        </w:numPr>
        <w:ind w:firstLineChars="0"/>
        <w:outlineLvl w:val="1"/>
        <w:rPr>
          <w:rFonts w:ascii="楷体" w:eastAsia="楷体" w:hAnsi="楷体"/>
          <w:sz w:val="32"/>
        </w:rPr>
      </w:pPr>
      <w:r w:rsidRPr="00493008">
        <w:rPr>
          <w:rFonts w:ascii="楷体" w:eastAsia="楷体" w:hAnsi="楷体"/>
          <w:sz w:val="32"/>
        </w:rPr>
        <w:t>产品核心链路：</w:t>
      </w:r>
    </w:p>
    <w:p w:rsidR="001B2A9A" w:rsidRPr="00493008" w:rsidRDefault="001B2A9A" w:rsidP="00493008">
      <w:pPr>
        <w:widowControl/>
        <w:shd w:val="clear" w:color="auto" w:fill="FFFFFF"/>
        <w:spacing w:after="105" w:line="315" w:lineRule="atLeast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493008">
        <w:rPr>
          <w:rFonts w:ascii="仿宋" w:eastAsia="仿宋" w:hAnsi="仿宋" w:cs="Arial"/>
          <w:color w:val="2B2D31"/>
          <w:kern w:val="0"/>
          <w:sz w:val="32"/>
          <w:szCs w:val="21"/>
        </w:rPr>
        <w:t>平台采用“</w:t>
      </w:r>
      <w:proofErr w:type="gramStart"/>
      <w:r w:rsidRPr="00493008">
        <w:rPr>
          <w:rFonts w:ascii="仿宋" w:eastAsia="仿宋" w:hAnsi="仿宋" w:cs="Arial"/>
          <w:color w:val="2B2D31"/>
          <w:kern w:val="0"/>
          <w:sz w:val="32"/>
          <w:szCs w:val="21"/>
        </w:rPr>
        <w:t>一</w:t>
      </w:r>
      <w:proofErr w:type="gramEnd"/>
      <w:r w:rsidRPr="00493008">
        <w:rPr>
          <w:rFonts w:ascii="仿宋" w:eastAsia="仿宋" w:hAnsi="仿宋" w:cs="Arial"/>
          <w:color w:val="2B2D31"/>
          <w:kern w:val="0"/>
          <w:sz w:val="32"/>
          <w:szCs w:val="21"/>
        </w:rPr>
        <w:t>中枢、双执行链”架构。通过Playwright模拟真实用户执行外网页面巡检；通过宿主机Agent深入</w:t>
      </w:r>
      <w:r w:rsidR="0094264A">
        <w:rPr>
          <w:rFonts w:ascii="仿宋" w:eastAsia="仿宋" w:hAnsi="仿宋" w:cs="Arial"/>
          <w:color w:val="2B2D31"/>
          <w:kern w:val="0"/>
          <w:sz w:val="32"/>
          <w:szCs w:val="21"/>
        </w:rPr>
        <w:t>服务器</w:t>
      </w:r>
      <w:r w:rsidRPr="00493008">
        <w:rPr>
          <w:rFonts w:ascii="仿宋" w:eastAsia="仿宋" w:hAnsi="仿宋" w:cs="Arial"/>
          <w:color w:val="2B2D31"/>
          <w:kern w:val="0"/>
          <w:sz w:val="32"/>
          <w:szCs w:val="21"/>
        </w:rPr>
        <w:t>执行服务监测。系统自动收集证据并利用AI引擎生成带有上下文的告警与建议。</w:t>
      </w:r>
    </w:p>
    <w:p w:rsidR="001B2A9A" w:rsidRPr="00BA0438" w:rsidRDefault="00F35CBC" w:rsidP="00BA0438">
      <w:pPr>
        <w:pStyle w:val="a5"/>
        <w:numPr>
          <w:ilvl w:val="0"/>
          <w:numId w:val="32"/>
        </w:numPr>
        <w:ind w:firstLineChars="0"/>
        <w:outlineLvl w:val="1"/>
        <w:rPr>
          <w:rFonts w:ascii="楷体" w:eastAsia="楷体" w:hAnsi="楷体" w:hint="eastAsia"/>
          <w:sz w:val="32"/>
        </w:rPr>
      </w:pPr>
      <w:r w:rsidRPr="00F35CBC">
        <w:rPr>
          <w:rFonts w:ascii="楷体" w:eastAsia="楷体" w:hAnsi="楷体"/>
          <w:sz w:val="32"/>
        </w:rPr>
        <w:t>核心亮点</w:t>
      </w:r>
    </w:p>
    <w:p w:rsidR="001B2A9A" w:rsidRPr="00F35CBC" w:rsidRDefault="00F35CBC" w:rsidP="00F35CBC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1、</w:t>
      </w:r>
      <w:r w:rsidR="001B2A9A" w:rsidRPr="00F35CBC">
        <w:rPr>
          <w:rFonts w:ascii="仿宋" w:eastAsia="仿宋" w:hAnsi="仿宋"/>
          <w:sz w:val="32"/>
        </w:rPr>
        <w:t>数据模型重构（从“记录驱动”到“事件驱动”）：传统系统里，巡检是一条记录，日志是一段文本，互不相干。</w:t>
      </w:r>
      <w:r w:rsidR="00BD057A" w:rsidRPr="00F35CBC">
        <w:rPr>
          <w:rFonts w:ascii="仿宋" w:eastAsia="仿宋" w:hAnsi="仿宋"/>
          <w:sz w:val="32"/>
        </w:rPr>
        <w:t>本巡检系统</w:t>
      </w:r>
      <w:r w:rsidR="001B2A9A" w:rsidRPr="00F35CBC">
        <w:rPr>
          <w:rFonts w:ascii="仿宋" w:eastAsia="仿宋" w:hAnsi="仿宋"/>
          <w:sz w:val="32"/>
        </w:rPr>
        <w:t>将散落的现象、状态与报错，统一</w:t>
      </w:r>
      <w:proofErr w:type="gramStart"/>
      <w:r w:rsidR="001B2A9A" w:rsidRPr="00F35CBC">
        <w:rPr>
          <w:rFonts w:ascii="仿宋" w:eastAsia="仿宋" w:hAnsi="仿宋"/>
          <w:sz w:val="32"/>
        </w:rPr>
        <w:t>收敛升维成</w:t>
      </w:r>
      <w:proofErr w:type="gramEnd"/>
      <w:r w:rsidR="001B2A9A" w:rsidRPr="00F35CBC">
        <w:rPr>
          <w:rFonts w:ascii="仿宋" w:eastAsia="仿宋" w:hAnsi="仿宋"/>
          <w:sz w:val="32"/>
        </w:rPr>
        <w:t>一</w:t>
      </w:r>
      <w:r w:rsidR="001B2A9A" w:rsidRPr="00F35CBC">
        <w:rPr>
          <w:rFonts w:ascii="仿宋" w:eastAsia="仿宋" w:hAnsi="仿宋"/>
          <w:sz w:val="32"/>
        </w:rPr>
        <w:lastRenderedPageBreak/>
        <w:t>个高维度的“告警事件”。</w:t>
      </w:r>
    </w:p>
    <w:p w:rsidR="001B2A9A" w:rsidRPr="00F35CBC" w:rsidRDefault="00F35CBC" w:rsidP="00F35CBC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2、</w:t>
      </w:r>
      <w:r w:rsidR="001B2A9A" w:rsidRPr="00F35CBC">
        <w:rPr>
          <w:rFonts w:ascii="仿宋" w:eastAsia="仿宋" w:hAnsi="仿宋"/>
          <w:sz w:val="32"/>
        </w:rPr>
        <w:t>认知逻辑重构（从“人工拼接”到“机器预归因”）：过去依赖人去判断“这是网络还是DB问题”。现在，系统通过日志模板提取、异常分类与模式匹配，承担起“第一轮判断者”的角色，直接输出带有证据链的可能原因和建议动作。</w:t>
      </w:r>
    </w:p>
    <w:p w:rsidR="001B2A9A" w:rsidRDefault="00F35CBC" w:rsidP="00F35CBC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3、</w:t>
      </w:r>
      <w:r w:rsidR="001B2A9A" w:rsidRPr="00F35CBC">
        <w:rPr>
          <w:rFonts w:ascii="仿宋" w:eastAsia="仿宋" w:hAnsi="仿宋"/>
          <w:sz w:val="32"/>
        </w:rPr>
        <w:t>交互范式重构（从“跨系统搜索”到“上下文联动”）：告别在多系统中来回横跳。用户在</w:t>
      </w:r>
      <w:proofErr w:type="gramStart"/>
      <w:r w:rsidR="001B2A9A" w:rsidRPr="00F35CBC">
        <w:rPr>
          <w:rFonts w:ascii="仿宋" w:eastAsia="仿宋" w:hAnsi="仿宋"/>
          <w:sz w:val="32"/>
        </w:rPr>
        <w:t>告警页即可</w:t>
      </w:r>
      <w:proofErr w:type="gramEnd"/>
      <w:r w:rsidR="001B2A9A" w:rsidRPr="00F35CBC">
        <w:rPr>
          <w:rFonts w:ascii="仿宋" w:eastAsia="仿宋" w:hAnsi="仿宋"/>
          <w:sz w:val="32"/>
        </w:rPr>
        <w:t>联动回溯对应的监测目标、运行记录与日志摘录，实现围绕“问题对象”的沉浸式排查。</w:t>
      </w:r>
    </w:p>
    <w:p w:rsidR="00A87713" w:rsidRDefault="00A87713" w:rsidP="00F35CBC">
      <w:pPr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4</w:t>
      </w:r>
      <w:r>
        <w:rPr>
          <w:rFonts w:ascii="仿宋" w:eastAsia="仿宋" w:hAnsi="仿宋"/>
          <w:sz w:val="32"/>
        </w:rPr>
        <w:t>、</w:t>
      </w:r>
      <w:r w:rsidRPr="00A87713">
        <w:rPr>
          <w:rFonts w:ascii="仿宋" w:eastAsia="仿宋" w:hAnsi="仿宋" w:hint="eastAsia"/>
          <w:sz w:val="32"/>
        </w:rPr>
        <w:t>AI 核心能力赋能：让系统具备“思考与表达”能力</w:t>
      </w:r>
      <w:r>
        <w:rPr>
          <w:rFonts w:ascii="仿宋" w:eastAsia="仿宋" w:hAnsi="仿宋" w:hint="eastAsia"/>
          <w:sz w:val="32"/>
        </w:rPr>
        <w:t>，</w:t>
      </w:r>
    </w:p>
    <w:p w:rsidR="00A87713" w:rsidRPr="00A87713" w:rsidRDefault="00A87713" w:rsidP="00A87713">
      <w:pPr>
        <w:pStyle w:val="a5"/>
        <w:numPr>
          <w:ilvl w:val="0"/>
          <w:numId w:val="36"/>
        </w:numPr>
        <w:ind w:firstLineChars="0"/>
        <w:rPr>
          <w:rFonts w:ascii="仿宋" w:eastAsia="仿宋" w:hAnsi="仿宋" w:hint="eastAsia"/>
          <w:sz w:val="32"/>
        </w:rPr>
      </w:pPr>
      <w:r w:rsidRPr="00A87713">
        <w:rPr>
          <w:rFonts w:ascii="仿宋" w:eastAsia="仿宋" w:hAnsi="仿宋" w:hint="eastAsia"/>
          <w:sz w:val="32"/>
        </w:rPr>
        <w:t>AI能够自动读取上下文日志</w:t>
      </w:r>
      <w:r w:rsidR="00BA0438">
        <w:rPr>
          <w:rFonts w:ascii="仿宋" w:eastAsia="仿宋" w:hAnsi="仿宋" w:hint="eastAsia"/>
          <w:sz w:val="32"/>
        </w:rPr>
        <w:t>内容</w:t>
      </w:r>
      <w:r w:rsidRPr="00A87713">
        <w:rPr>
          <w:rFonts w:ascii="仿宋" w:eastAsia="仿宋" w:hAnsi="仿宋" w:hint="eastAsia"/>
          <w:sz w:val="32"/>
        </w:rPr>
        <w:t>，将其翻译成</w:t>
      </w:r>
      <w:r w:rsidR="00BA0438">
        <w:rPr>
          <w:rFonts w:ascii="仿宋" w:eastAsia="仿宋" w:hAnsi="仿宋" w:hint="eastAsia"/>
          <w:sz w:val="32"/>
        </w:rPr>
        <w:t>便于业务人员</w:t>
      </w:r>
      <w:r w:rsidRPr="00A87713">
        <w:rPr>
          <w:rFonts w:ascii="仿宋" w:eastAsia="仿宋" w:hAnsi="仿宋" w:hint="eastAsia"/>
          <w:sz w:val="32"/>
        </w:rPr>
        <w:t>看懂的语言（例如：“</w:t>
      </w:r>
      <w:r>
        <w:rPr>
          <w:rFonts w:ascii="仿宋" w:eastAsia="仿宋" w:hAnsi="仿宋" w:hint="eastAsia"/>
          <w:sz w:val="32"/>
        </w:rPr>
        <w:t>程序</w:t>
      </w:r>
      <w:r w:rsidRPr="00A87713">
        <w:rPr>
          <w:rFonts w:ascii="仿宋" w:eastAsia="仿宋" w:hAnsi="仿宋" w:hint="eastAsia"/>
          <w:sz w:val="32"/>
        </w:rPr>
        <w:t>数据库连接超时”）。</w:t>
      </w:r>
    </w:p>
    <w:p w:rsidR="00A87713" w:rsidRPr="00A87713" w:rsidRDefault="00A87713" w:rsidP="00A87713">
      <w:pPr>
        <w:pStyle w:val="a5"/>
        <w:numPr>
          <w:ilvl w:val="0"/>
          <w:numId w:val="36"/>
        </w:numPr>
        <w:ind w:firstLineChars="0"/>
        <w:rPr>
          <w:rFonts w:ascii="仿宋" w:eastAsia="仿宋" w:hAnsi="仿宋" w:hint="eastAsia"/>
          <w:sz w:val="32"/>
        </w:rPr>
      </w:pPr>
      <w:r w:rsidRPr="00A87713">
        <w:rPr>
          <w:rFonts w:ascii="仿宋" w:eastAsia="仿宋" w:hAnsi="仿宋" w:hint="eastAsia"/>
          <w:sz w:val="32"/>
        </w:rPr>
        <w:t>AI 根因推理：当系统同时收到“CPU飙高”、“数据库慢查询”、“接口超时”多个告警时，AI 会基于思维链</w:t>
      </w:r>
      <w:r w:rsidR="00004A20">
        <w:rPr>
          <w:rFonts w:ascii="仿宋" w:eastAsia="仿宋" w:hAnsi="仿宋" w:hint="eastAsia"/>
          <w:sz w:val="32"/>
        </w:rPr>
        <w:t>，结合程序返回日志、页面情况</w:t>
      </w:r>
      <w:r w:rsidRPr="00A87713">
        <w:rPr>
          <w:rFonts w:ascii="仿宋" w:eastAsia="仿宋" w:hAnsi="仿宋" w:hint="eastAsia"/>
          <w:sz w:val="32"/>
        </w:rPr>
        <w:t>进行推理，判断谁是因谁是果，剔除无效的“告警风暴”，锁定</w:t>
      </w:r>
      <w:proofErr w:type="gramStart"/>
      <w:r w:rsidRPr="00A87713">
        <w:rPr>
          <w:rFonts w:ascii="仿宋" w:eastAsia="仿宋" w:hAnsi="仿宋" w:hint="eastAsia"/>
          <w:sz w:val="32"/>
        </w:rPr>
        <w:t>唯一根</w:t>
      </w:r>
      <w:proofErr w:type="gramEnd"/>
      <w:r w:rsidRPr="00A87713">
        <w:rPr>
          <w:rFonts w:ascii="仿宋" w:eastAsia="仿宋" w:hAnsi="仿宋" w:hint="eastAsia"/>
          <w:sz w:val="32"/>
        </w:rPr>
        <w:t>因。</w:t>
      </w:r>
    </w:p>
    <w:p w:rsidR="00A87713" w:rsidRPr="00A87713" w:rsidRDefault="00A87713" w:rsidP="00A87713">
      <w:pPr>
        <w:pStyle w:val="a5"/>
        <w:numPr>
          <w:ilvl w:val="0"/>
          <w:numId w:val="36"/>
        </w:numPr>
        <w:ind w:firstLineChars="0"/>
        <w:rPr>
          <w:rFonts w:ascii="仿宋" w:eastAsia="仿宋" w:hAnsi="仿宋" w:hint="eastAsia"/>
          <w:sz w:val="32"/>
        </w:rPr>
      </w:pPr>
      <w:r w:rsidRPr="00A87713">
        <w:rPr>
          <w:rFonts w:ascii="仿宋" w:eastAsia="仿宋" w:hAnsi="仿宋" w:hint="eastAsia"/>
          <w:sz w:val="32"/>
        </w:rPr>
        <w:t>AI 处置建议：除了指出问题，AI 还会基于历史知识库或通用运维经验，直接给出排障建议（如：</w:t>
      </w:r>
      <w:r w:rsidR="00EA3CAC">
        <w:rPr>
          <w:rFonts w:ascii="仿宋" w:eastAsia="仿宋" w:hAnsi="仿宋" w:hint="eastAsia"/>
          <w:sz w:val="32"/>
        </w:rPr>
        <w:t>排查或者处理方案</w:t>
      </w:r>
      <w:r w:rsidRPr="00A87713">
        <w:rPr>
          <w:rFonts w:ascii="仿宋" w:eastAsia="仿宋" w:hAnsi="仿宋" w:hint="eastAsia"/>
          <w:sz w:val="32"/>
        </w:rPr>
        <w:t>）。</w:t>
      </w:r>
    </w:p>
    <w:p w:rsidR="001B2A9A" w:rsidRPr="001B2A9A" w:rsidRDefault="001B2A9A" w:rsidP="001B2A9A">
      <w:pPr>
        <w:outlineLvl w:val="0"/>
        <w:rPr>
          <w:rFonts w:ascii="黑体" w:eastAsia="黑体" w:hAnsi="黑体"/>
          <w:sz w:val="32"/>
        </w:rPr>
      </w:pPr>
      <w:r w:rsidRPr="001B2A9A">
        <w:rPr>
          <w:rFonts w:ascii="黑体" w:eastAsia="黑体" w:hAnsi="黑体"/>
          <w:sz w:val="32"/>
        </w:rPr>
        <w:t>四、业务/商业增量价值</w:t>
      </w:r>
    </w:p>
    <w:p w:rsidR="001B2A9A" w:rsidRPr="00F35CBC" w:rsidRDefault="001B2A9A" w:rsidP="00F35CBC">
      <w:pPr>
        <w:ind w:firstLineChars="200" w:firstLine="640"/>
        <w:rPr>
          <w:rFonts w:ascii="仿宋" w:eastAsia="仿宋" w:hAnsi="仿宋"/>
          <w:sz w:val="32"/>
        </w:rPr>
      </w:pPr>
      <w:r w:rsidRPr="00F35CBC">
        <w:rPr>
          <w:rFonts w:ascii="仿宋" w:eastAsia="仿宋" w:hAnsi="仿宋"/>
          <w:sz w:val="32"/>
        </w:rPr>
        <w:t>本项目是对现有保障体系的增量重构：</w:t>
      </w:r>
    </w:p>
    <w:p w:rsidR="001B2A9A" w:rsidRPr="00F35CBC" w:rsidRDefault="001B2A9A" w:rsidP="00F35CBC">
      <w:pPr>
        <w:ind w:firstLineChars="200" w:firstLine="640"/>
        <w:rPr>
          <w:rFonts w:ascii="仿宋" w:eastAsia="仿宋" w:hAnsi="仿宋"/>
          <w:sz w:val="32"/>
        </w:rPr>
      </w:pPr>
      <w:r w:rsidRPr="00F35CBC">
        <w:rPr>
          <w:rFonts w:ascii="仿宋" w:eastAsia="仿宋" w:hAnsi="仿宋"/>
          <w:sz w:val="32"/>
        </w:rPr>
        <w:lastRenderedPageBreak/>
        <w:t>内部工作流十倍提效：十倍级降低值守人员在“找信息、拼信息、写结论”上的时间消耗，</w:t>
      </w:r>
      <w:r w:rsidR="00F35CBC">
        <w:rPr>
          <w:rFonts w:ascii="仿宋" w:eastAsia="仿宋" w:hAnsi="仿宋"/>
          <w:sz w:val="32"/>
        </w:rPr>
        <w:t>计划</w:t>
      </w:r>
      <w:r w:rsidRPr="00F35CBC">
        <w:rPr>
          <w:rFonts w:ascii="仿宋" w:eastAsia="仿宋" w:hAnsi="仿宋"/>
          <w:sz w:val="32"/>
        </w:rPr>
        <w:t>显著缩短</w:t>
      </w:r>
      <w:r w:rsidR="00F35CBC">
        <w:rPr>
          <w:rFonts w:ascii="仿宋" w:eastAsia="仿宋" w:hAnsi="仿宋"/>
          <w:sz w:val="32"/>
        </w:rPr>
        <w:t>平均故障恢复时间</w:t>
      </w:r>
      <w:r w:rsidRPr="00F35CBC">
        <w:rPr>
          <w:rFonts w:ascii="仿宋" w:eastAsia="仿宋" w:hAnsi="仿宋"/>
          <w:sz w:val="32"/>
        </w:rPr>
        <w:t>，提升异常处理的可追溯性。</w:t>
      </w:r>
    </w:p>
    <w:p w:rsidR="001B2A9A" w:rsidRPr="00F35CBC" w:rsidRDefault="001B2A9A" w:rsidP="00F35CBC">
      <w:pPr>
        <w:ind w:firstLineChars="200" w:firstLine="640"/>
        <w:rPr>
          <w:rFonts w:ascii="仿宋" w:eastAsia="仿宋" w:hAnsi="仿宋"/>
          <w:sz w:val="32"/>
        </w:rPr>
      </w:pPr>
      <w:proofErr w:type="gramStart"/>
      <w:r w:rsidRPr="00F35CBC">
        <w:rPr>
          <w:rFonts w:ascii="仿宋" w:eastAsia="仿宋" w:hAnsi="仿宋"/>
          <w:sz w:val="32"/>
        </w:rPr>
        <w:t>破局政企</w:t>
      </w:r>
      <w:proofErr w:type="gramEnd"/>
      <w:r w:rsidRPr="00F35CBC">
        <w:rPr>
          <w:rFonts w:ascii="仿宋" w:eastAsia="仿宋" w:hAnsi="仿宋"/>
          <w:sz w:val="32"/>
        </w:rPr>
        <w:t>增量市场：原生适配政企本地化部署、多级网络代理与强合</w:t>
      </w:r>
      <w:proofErr w:type="gramStart"/>
      <w:r w:rsidRPr="00F35CBC">
        <w:rPr>
          <w:rFonts w:ascii="仿宋" w:eastAsia="仿宋" w:hAnsi="仿宋"/>
          <w:sz w:val="32"/>
        </w:rPr>
        <w:t>规</w:t>
      </w:r>
      <w:proofErr w:type="gramEnd"/>
      <w:r w:rsidRPr="00F35CBC">
        <w:rPr>
          <w:rFonts w:ascii="仿宋" w:eastAsia="仿宋" w:hAnsi="仿宋"/>
          <w:sz w:val="32"/>
        </w:rPr>
        <w:t>要求。本项目具备极强的2G/2B产品</w:t>
      </w:r>
      <w:proofErr w:type="gramStart"/>
      <w:r w:rsidRPr="00F35CBC">
        <w:rPr>
          <w:rFonts w:ascii="仿宋" w:eastAsia="仿宋" w:hAnsi="仿宋"/>
          <w:sz w:val="32"/>
        </w:rPr>
        <w:t>化外化</w:t>
      </w:r>
      <w:proofErr w:type="gramEnd"/>
      <w:r w:rsidRPr="00F35CBC">
        <w:rPr>
          <w:rFonts w:ascii="仿宋" w:eastAsia="仿宋" w:hAnsi="仿宋"/>
          <w:sz w:val="32"/>
        </w:rPr>
        <w:t>潜力，可作为差异化抓手，跳出同质化监控工具的竞争。</w:t>
      </w:r>
    </w:p>
    <w:p w:rsidR="001B2A9A" w:rsidRPr="00F35CBC" w:rsidRDefault="001B2A9A" w:rsidP="00F35CBC">
      <w:pPr>
        <w:ind w:firstLineChars="200" w:firstLine="640"/>
        <w:rPr>
          <w:rFonts w:ascii="仿宋" w:eastAsia="仿宋" w:hAnsi="仿宋"/>
          <w:sz w:val="32"/>
        </w:rPr>
      </w:pPr>
      <w:r w:rsidRPr="00F35CBC">
        <w:rPr>
          <w:rFonts w:ascii="仿宋" w:eastAsia="仿宋" w:hAnsi="仿宋"/>
          <w:sz w:val="32"/>
        </w:rPr>
        <w:t>隐性资产数字化：把“老专家的排查直觉”沉淀为系统的结构化能力，为后续训练</w:t>
      </w:r>
      <w:proofErr w:type="gramStart"/>
      <w:r w:rsidRPr="00F35CBC">
        <w:rPr>
          <w:rFonts w:ascii="仿宋" w:eastAsia="仿宋" w:hAnsi="仿宋"/>
          <w:sz w:val="32"/>
        </w:rPr>
        <w:t>垂类运</w:t>
      </w:r>
      <w:proofErr w:type="gramEnd"/>
      <w:r w:rsidRPr="00F35CBC">
        <w:rPr>
          <w:rFonts w:ascii="仿宋" w:eastAsia="仿宋" w:hAnsi="仿宋"/>
          <w:sz w:val="32"/>
        </w:rPr>
        <w:t>维大模型积累高质量、真实的场景语料。</w:t>
      </w:r>
    </w:p>
    <w:p w:rsidR="001B2A9A" w:rsidRPr="001B2A9A" w:rsidRDefault="001B2A9A" w:rsidP="001B2A9A">
      <w:pPr>
        <w:outlineLvl w:val="0"/>
        <w:rPr>
          <w:rFonts w:ascii="黑体" w:eastAsia="黑体" w:hAnsi="黑体"/>
          <w:sz w:val="32"/>
        </w:rPr>
      </w:pPr>
      <w:r w:rsidRPr="001B2A9A">
        <w:rPr>
          <w:rFonts w:ascii="黑体" w:eastAsia="黑体" w:hAnsi="黑体"/>
          <w:sz w:val="32"/>
        </w:rPr>
        <w:t>五、现状与技术可行性</w:t>
      </w:r>
    </w:p>
    <w:p w:rsidR="001B2A9A" w:rsidRPr="003B3D6B" w:rsidRDefault="001B2A9A" w:rsidP="003B3D6B">
      <w:pPr>
        <w:widowControl/>
        <w:shd w:val="clear" w:color="auto" w:fill="FFFFFF"/>
        <w:spacing w:before="100" w:beforeAutospacing="1" w:after="270" w:line="315" w:lineRule="atLeast"/>
        <w:ind w:firstLineChars="200" w:firstLine="643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3B3D6B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当前已具备跑通</w:t>
      </w:r>
      <w:r w:rsidR="00642F6A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核心</w:t>
      </w:r>
      <w:r w:rsidRPr="003B3D6B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主链路、可本地运行的</w:t>
      </w:r>
      <w:r w:rsidR="003B3D6B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小型</w:t>
      </w:r>
      <w:r w:rsidR="00941F22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产品原型</w:t>
      </w:r>
      <w:r w:rsidRPr="003B3D6B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：</w:t>
      </w:r>
    </w:p>
    <w:p w:rsidR="001B2A9A" w:rsidRPr="0058157B" w:rsidRDefault="001B2A9A" w:rsidP="0058157B">
      <w:pPr>
        <w:pStyle w:val="a5"/>
        <w:numPr>
          <w:ilvl w:val="0"/>
          <w:numId w:val="42"/>
        </w:numPr>
        <w:ind w:firstLineChars="0"/>
        <w:outlineLvl w:val="1"/>
        <w:rPr>
          <w:rFonts w:ascii="楷体" w:eastAsia="楷体" w:hAnsi="楷体" w:cs="Arial"/>
          <w:color w:val="2B2D31"/>
          <w:kern w:val="0"/>
          <w:sz w:val="32"/>
          <w:szCs w:val="21"/>
        </w:rPr>
      </w:pPr>
      <w:r w:rsidRPr="0058157B">
        <w:rPr>
          <w:rFonts w:ascii="楷体" w:eastAsia="楷体" w:hAnsi="楷体"/>
          <w:sz w:val="32"/>
        </w:rPr>
        <w:t>已跑通的关键闭环</w:t>
      </w:r>
      <w:r w:rsidRPr="0058157B">
        <w:rPr>
          <w:rFonts w:ascii="楷体" w:eastAsia="楷体" w:hAnsi="楷体" w:cs="Arial"/>
          <w:color w:val="2B2D31"/>
          <w:kern w:val="0"/>
          <w:sz w:val="32"/>
          <w:szCs w:val="21"/>
        </w:rPr>
        <w:t>：</w:t>
      </w:r>
    </w:p>
    <w:p w:rsidR="001B2A9A" w:rsidRPr="00831000" w:rsidRDefault="001B2A9A" w:rsidP="00831000">
      <w:pPr>
        <w:pStyle w:val="a5"/>
        <w:widowControl/>
        <w:numPr>
          <w:ilvl w:val="2"/>
          <w:numId w:val="34"/>
        </w:numPr>
        <w:shd w:val="clear" w:color="auto" w:fill="FFFFFF"/>
        <w:spacing w:after="105" w:line="315" w:lineRule="atLeast"/>
        <w:ind w:firstLineChars="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全</w:t>
      </w:r>
      <w:proofErr w:type="gramStart"/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栈</w:t>
      </w:r>
      <w:proofErr w:type="gramEnd"/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UI与调度（登录、工作台、巡检与报告管理）。</w:t>
      </w:r>
    </w:p>
    <w:p w:rsidR="001B2A9A" w:rsidRPr="00831000" w:rsidRDefault="001B2A9A" w:rsidP="00831000">
      <w:pPr>
        <w:pStyle w:val="a5"/>
        <w:widowControl/>
        <w:numPr>
          <w:ilvl w:val="2"/>
          <w:numId w:val="34"/>
        </w:numPr>
        <w:shd w:val="clear" w:color="auto" w:fill="FFFFFF"/>
        <w:spacing w:after="105" w:line="315" w:lineRule="atLeast"/>
        <w:ind w:firstLineChars="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Playwright真实浏览器自动化巡检</w:t>
      </w:r>
      <w:r w:rsidR="00920728"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（</w:t>
      </w:r>
      <w:proofErr w:type="gramStart"/>
      <w:r w:rsidR="00920728"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当前仅首页</w:t>
      </w:r>
      <w:proofErr w:type="gramEnd"/>
      <w:r w:rsidR="00920728"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）</w:t>
      </w: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。</w:t>
      </w:r>
    </w:p>
    <w:p w:rsidR="001B2A9A" w:rsidRPr="00831000" w:rsidRDefault="001B2A9A" w:rsidP="00831000">
      <w:pPr>
        <w:pStyle w:val="a5"/>
        <w:widowControl/>
        <w:numPr>
          <w:ilvl w:val="2"/>
          <w:numId w:val="34"/>
        </w:numPr>
        <w:shd w:val="clear" w:color="auto" w:fill="FFFFFF"/>
        <w:spacing w:after="105" w:line="315" w:lineRule="atLeast"/>
        <w:ind w:firstLineChars="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宿主机Agent回连、任务下发与状态/日志回传。</w:t>
      </w:r>
    </w:p>
    <w:p w:rsidR="001B2A9A" w:rsidRPr="00831000" w:rsidRDefault="001B2A9A" w:rsidP="00831000">
      <w:pPr>
        <w:pStyle w:val="a5"/>
        <w:widowControl/>
        <w:numPr>
          <w:ilvl w:val="2"/>
          <w:numId w:val="34"/>
        </w:numPr>
        <w:shd w:val="clear" w:color="auto" w:fill="FFFFFF"/>
        <w:spacing w:after="105" w:line="315" w:lineRule="atLeast"/>
        <w:ind w:firstLineChars="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支持HTTP/TCP/</w:t>
      </w:r>
      <w:proofErr w:type="spellStart"/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Redis</w:t>
      </w:r>
      <w:proofErr w:type="spellEnd"/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/</w:t>
      </w:r>
      <w:proofErr w:type="spellStart"/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RabbitMQ</w:t>
      </w:r>
      <w:proofErr w:type="spellEnd"/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/</w:t>
      </w:r>
      <w:proofErr w:type="spellStart"/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Elasticsearch</w:t>
      </w:r>
      <w:proofErr w:type="spellEnd"/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/Java等多目标监测。</w:t>
      </w:r>
    </w:p>
    <w:p w:rsidR="001B2A9A" w:rsidRDefault="001B2A9A" w:rsidP="00E96FBE">
      <w:pPr>
        <w:pStyle w:val="a5"/>
        <w:widowControl/>
        <w:numPr>
          <w:ilvl w:val="2"/>
          <w:numId w:val="34"/>
        </w:numPr>
        <w:shd w:val="clear" w:color="auto" w:fill="FFFFFF"/>
        <w:spacing w:after="105" w:line="315" w:lineRule="atLeast"/>
        <w:ind w:firstLineChars="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831000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lastRenderedPageBreak/>
        <w:t>完整数据流闭环</w:t>
      </w: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：监测执行-&gt;</w:t>
      </w:r>
      <w:r w:rsidR="00E96FBE">
        <w:rPr>
          <w:rFonts w:ascii="仿宋" w:eastAsia="仿宋" w:hAnsi="仿宋" w:cs="Arial"/>
          <w:color w:val="2B2D31"/>
          <w:kern w:val="0"/>
          <w:sz w:val="32"/>
          <w:szCs w:val="21"/>
        </w:rPr>
        <w:t>异常数据与上下文抓取</w:t>
      </w: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-&gt;</w:t>
      </w:r>
      <w:r w:rsidR="00E96FBE">
        <w:rPr>
          <w:rFonts w:ascii="仿宋" w:eastAsia="仿宋" w:hAnsi="仿宋" w:cs="Arial"/>
          <w:color w:val="2B2D31"/>
          <w:kern w:val="0"/>
          <w:sz w:val="32"/>
          <w:szCs w:val="21"/>
        </w:rPr>
        <w:t>组合事件提交给</w:t>
      </w:r>
      <w:r w:rsidR="00E96FBE">
        <w:rPr>
          <w:rFonts w:ascii="仿宋" w:eastAsia="仿宋" w:hAnsi="仿宋" w:cs="Arial" w:hint="eastAsia"/>
          <w:color w:val="2B2D31"/>
          <w:kern w:val="0"/>
          <w:sz w:val="32"/>
          <w:szCs w:val="21"/>
        </w:rPr>
        <w:t>A</w:t>
      </w:r>
      <w:r w:rsidR="00E96FBE">
        <w:rPr>
          <w:rFonts w:ascii="仿宋" w:eastAsia="仿宋" w:hAnsi="仿宋" w:cs="Arial"/>
          <w:color w:val="2B2D31"/>
          <w:kern w:val="0"/>
          <w:sz w:val="32"/>
          <w:szCs w:val="21"/>
        </w:rPr>
        <w:t>I模型</w:t>
      </w: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-&gt;</w:t>
      </w:r>
      <w:r w:rsidR="00E96FBE" w:rsidRPr="00E96FBE">
        <w:rPr>
          <w:rFonts w:ascii="仿宋" w:eastAsia="仿宋" w:hAnsi="仿宋" w:cs="Arial" w:hint="eastAsia"/>
          <w:color w:val="2B2D31"/>
          <w:kern w:val="0"/>
          <w:sz w:val="32"/>
          <w:szCs w:val="21"/>
        </w:rPr>
        <w:t>AI 根因推理与建议生成</w:t>
      </w: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-&gt;</w:t>
      </w:r>
      <w:r w:rsidR="00E96FBE" w:rsidRPr="00E96FBE">
        <w:rPr>
          <w:rFonts w:ascii="仿宋" w:eastAsia="仿宋" w:hAnsi="仿宋" w:cs="Arial" w:hint="eastAsia"/>
          <w:color w:val="2B2D31"/>
          <w:kern w:val="0"/>
          <w:sz w:val="32"/>
          <w:szCs w:val="21"/>
        </w:rPr>
        <w:t>自动生成并推送《XX系统智能巡检/故障诊断报告》</w:t>
      </w:r>
    </w:p>
    <w:p w:rsidR="00E96FBE" w:rsidRPr="0058157B" w:rsidRDefault="00E96FBE" w:rsidP="0058157B">
      <w:pPr>
        <w:pStyle w:val="a5"/>
        <w:numPr>
          <w:ilvl w:val="0"/>
          <w:numId w:val="44"/>
        </w:numPr>
        <w:ind w:left="640" w:firstLineChars="0"/>
        <w:outlineLvl w:val="1"/>
        <w:rPr>
          <w:rFonts w:ascii="仿宋" w:eastAsia="仿宋" w:hAnsi="仿宋"/>
          <w:b/>
          <w:sz w:val="32"/>
        </w:rPr>
      </w:pPr>
      <w:r w:rsidRPr="0058157B">
        <w:rPr>
          <w:rFonts w:ascii="楷体" w:eastAsia="楷体" w:hAnsi="楷体" w:hint="eastAsia"/>
          <w:sz w:val="32"/>
        </w:rPr>
        <w:t>关于报告的核心价值</w:t>
      </w:r>
      <w:r w:rsidRPr="0058157B">
        <w:rPr>
          <w:rFonts w:ascii="仿宋" w:eastAsia="仿宋" w:hAnsi="仿宋" w:hint="eastAsia"/>
          <w:b/>
          <w:sz w:val="32"/>
        </w:rPr>
        <w:t>：</w:t>
      </w:r>
    </w:p>
    <w:p w:rsidR="00E96FBE" w:rsidRDefault="00E96FBE" w:rsidP="00E96FBE">
      <w:pPr>
        <w:ind w:firstLineChars="200" w:firstLine="640"/>
        <w:rPr>
          <w:rFonts w:ascii="仿宋" w:eastAsia="仿宋" w:hAnsi="仿宋"/>
          <w:sz w:val="32"/>
        </w:rPr>
      </w:pPr>
      <w:r w:rsidRPr="00E96FBE">
        <w:rPr>
          <w:rFonts w:ascii="仿宋" w:eastAsia="仿宋" w:hAnsi="仿宋" w:hint="eastAsia"/>
          <w:sz w:val="32"/>
        </w:rPr>
        <w:t>无论是日常的早晚巡检，还是突发的故障处理，闭环的最终交付物是一份多模态的智能报告。报告内包含：</w:t>
      </w:r>
    </w:p>
    <w:p w:rsidR="00E96FBE" w:rsidRPr="00E96FBE" w:rsidRDefault="00E96FBE" w:rsidP="00E96FBE">
      <w:pPr>
        <w:pStyle w:val="a5"/>
        <w:numPr>
          <w:ilvl w:val="0"/>
          <w:numId w:val="37"/>
        </w:numPr>
        <w:ind w:firstLineChars="0"/>
        <w:rPr>
          <w:rFonts w:ascii="仿宋" w:eastAsia="仿宋" w:hAnsi="仿宋"/>
          <w:sz w:val="32"/>
        </w:rPr>
      </w:pPr>
      <w:r w:rsidRPr="00E96FBE">
        <w:rPr>
          <w:rFonts w:ascii="仿宋" w:eastAsia="仿宋" w:hAnsi="仿宋" w:hint="eastAsia"/>
          <w:sz w:val="32"/>
        </w:rPr>
        <w:t>结论先行：系统当前健康度打分与一句话总结。</w:t>
      </w:r>
    </w:p>
    <w:p w:rsidR="00E96FBE" w:rsidRPr="00E96FBE" w:rsidRDefault="00E96FBE" w:rsidP="00E96FBE">
      <w:pPr>
        <w:pStyle w:val="a5"/>
        <w:numPr>
          <w:ilvl w:val="0"/>
          <w:numId w:val="37"/>
        </w:numPr>
        <w:ind w:firstLineChars="0"/>
        <w:rPr>
          <w:rFonts w:ascii="仿宋" w:eastAsia="仿宋" w:hAnsi="仿宋" w:hint="eastAsia"/>
          <w:sz w:val="32"/>
        </w:rPr>
      </w:pPr>
      <w:r w:rsidRPr="00E96FBE">
        <w:rPr>
          <w:rFonts w:ascii="仿宋" w:eastAsia="仿宋" w:hAnsi="仿宋" w:hint="eastAsia"/>
          <w:sz w:val="32"/>
        </w:rPr>
        <w:t>证据链条：AI 自动截取的报</w:t>
      </w:r>
      <w:proofErr w:type="gramStart"/>
      <w:r w:rsidRPr="00E96FBE">
        <w:rPr>
          <w:rFonts w:ascii="仿宋" w:eastAsia="仿宋" w:hAnsi="仿宋" w:hint="eastAsia"/>
          <w:sz w:val="32"/>
        </w:rPr>
        <w:t>错现场</w:t>
      </w:r>
      <w:proofErr w:type="gramEnd"/>
      <w:r w:rsidRPr="00E96FBE">
        <w:rPr>
          <w:rFonts w:ascii="仿宋" w:eastAsia="仿宋" w:hAnsi="仿宋" w:hint="eastAsia"/>
          <w:sz w:val="32"/>
        </w:rPr>
        <w:t>图片、关键日志高亮（省去人工截图找证据）。</w:t>
      </w:r>
    </w:p>
    <w:p w:rsidR="00E96FBE" w:rsidRPr="00E96FBE" w:rsidRDefault="00E96FBE" w:rsidP="00E96FBE">
      <w:pPr>
        <w:pStyle w:val="a5"/>
        <w:numPr>
          <w:ilvl w:val="0"/>
          <w:numId w:val="37"/>
        </w:numPr>
        <w:ind w:firstLineChars="0"/>
        <w:rPr>
          <w:rFonts w:ascii="仿宋" w:eastAsia="仿宋" w:hAnsi="仿宋"/>
          <w:sz w:val="32"/>
        </w:rPr>
      </w:pPr>
      <w:r w:rsidRPr="00E96FBE">
        <w:rPr>
          <w:rFonts w:ascii="仿宋" w:eastAsia="仿宋" w:hAnsi="仿宋" w:hint="eastAsia"/>
          <w:sz w:val="32"/>
        </w:rPr>
        <w:t>行动建议：AI 给出的初步排查方向或恢复指令。</w:t>
      </w:r>
    </w:p>
    <w:p w:rsidR="00E96FBE" w:rsidRPr="00E96FBE" w:rsidRDefault="00E96FBE" w:rsidP="00E96FBE">
      <w:pPr>
        <w:ind w:firstLineChars="200" w:firstLine="640"/>
        <w:rPr>
          <w:rFonts w:ascii="仿宋" w:eastAsia="仿宋" w:hAnsi="仿宋" w:hint="eastAsia"/>
          <w:sz w:val="32"/>
        </w:rPr>
      </w:pPr>
      <w:r w:rsidRPr="00E96FBE">
        <w:rPr>
          <w:rFonts w:ascii="仿宋" w:eastAsia="仿宋" w:hAnsi="仿宋" w:hint="eastAsia"/>
          <w:sz w:val="32"/>
        </w:rPr>
        <w:t>这份报告不仅沉淀了故障复盘档案，更直接替代了值班人员每天手写巡检日报的繁琐工作。</w:t>
      </w:r>
    </w:p>
    <w:p w:rsidR="001B2A9A" w:rsidRPr="0058157B" w:rsidRDefault="001B2A9A" w:rsidP="0058157B">
      <w:pPr>
        <w:pStyle w:val="a5"/>
        <w:numPr>
          <w:ilvl w:val="0"/>
          <w:numId w:val="46"/>
        </w:numPr>
        <w:ind w:firstLineChars="0"/>
        <w:outlineLvl w:val="1"/>
        <w:rPr>
          <w:rFonts w:ascii="楷体" w:eastAsia="楷体" w:hAnsi="楷体"/>
          <w:sz w:val="32"/>
        </w:rPr>
      </w:pPr>
      <w:r w:rsidRPr="0058157B">
        <w:rPr>
          <w:rFonts w:ascii="楷体" w:eastAsia="楷体" w:hAnsi="楷体"/>
          <w:sz w:val="32"/>
        </w:rPr>
        <w:t>技术</w:t>
      </w:r>
      <w:r w:rsidR="0058157B" w:rsidRPr="0058157B">
        <w:rPr>
          <w:rFonts w:ascii="楷体" w:eastAsia="楷体" w:hAnsi="楷体"/>
          <w:sz w:val="32"/>
        </w:rPr>
        <w:t>可行性</w:t>
      </w:r>
      <w:r w:rsidRPr="0058157B">
        <w:rPr>
          <w:rFonts w:ascii="楷体" w:eastAsia="楷体" w:hAnsi="楷体"/>
          <w:sz w:val="32"/>
        </w:rPr>
        <w:t>简述：</w:t>
      </w:r>
    </w:p>
    <w:p w:rsidR="003E454D" w:rsidRPr="003E454D" w:rsidRDefault="003E454D" w:rsidP="003E454D">
      <w:pPr>
        <w:ind w:firstLineChars="200" w:firstLine="643"/>
        <w:rPr>
          <w:rFonts w:ascii="仿宋" w:eastAsia="仿宋" w:hAnsi="仿宋" w:hint="eastAsia"/>
          <w:sz w:val="32"/>
        </w:rPr>
      </w:pPr>
      <w:r w:rsidRPr="003E454D">
        <w:rPr>
          <w:rFonts w:ascii="仿宋" w:eastAsia="仿宋" w:hAnsi="仿宋" w:hint="eastAsia"/>
          <w:b/>
          <w:sz w:val="32"/>
        </w:rPr>
        <w:t>分层架构：</w:t>
      </w:r>
      <w:r w:rsidRPr="003E454D">
        <w:rPr>
          <w:rFonts w:ascii="仿宋" w:eastAsia="仿宋" w:hAnsi="仿宋" w:hint="eastAsia"/>
          <w:sz w:val="32"/>
        </w:rPr>
        <w:t>采用前端控制台、平台服务中枢、Agent 执行节点分层设计，具备任务编排、状态汇聚、告警归集与结果留痕能力；</w:t>
      </w:r>
    </w:p>
    <w:p w:rsidR="003E454D" w:rsidRPr="003E454D" w:rsidRDefault="003E454D" w:rsidP="003E454D">
      <w:pPr>
        <w:ind w:firstLineChars="200" w:firstLine="643"/>
        <w:rPr>
          <w:rFonts w:ascii="仿宋" w:eastAsia="仿宋" w:hAnsi="仿宋" w:hint="eastAsia"/>
          <w:sz w:val="32"/>
        </w:rPr>
      </w:pPr>
      <w:r w:rsidRPr="003E454D">
        <w:rPr>
          <w:rFonts w:ascii="仿宋" w:eastAsia="仿宋" w:hAnsi="仿宋" w:hint="eastAsia"/>
          <w:b/>
          <w:sz w:val="32"/>
        </w:rPr>
        <w:t>多源监测：</w:t>
      </w:r>
      <w:r w:rsidRPr="003E454D">
        <w:rPr>
          <w:rFonts w:ascii="仿宋" w:eastAsia="仿宋" w:hAnsi="仿宋" w:hint="eastAsia"/>
          <w:sz w:val="32"/>
        </w:rPr>
        <w:t>支持宿主机 Agent 纳管，能够覆盖 HTTP、TCP、</w:t>
      </w:r>
      <w:proofErr w:type="spellStart"/>
      <w:r w:rsidRPr="003E454D">
        <w:rPr>
          <w:rFonts w:ascii="仿宋" w:eastAsia="仿宋" w:hAnsi="仿宋" w:hint="eastAsia"/>
          <w:sz w:val="32"/>
        </w:rPr>
        <w:t>Redis</w:t>
      </w:r>
      <w:proofErr w:type="spellEnd"/>
      <w:r w:rsidRPr="003E454D">
        <w:rPr>
          <w:rFonts w:ascii="仿宋" w:eastAsia="仿宋" w:hAnsi="仿宋" w:hint="eastAsia"/>
          <w:sz w:val="32"/>
        </w:rPr>
        <w:t>、MQ、</w:t>
      </w:r>
      <w:proofErr w:type="spellStart"/>
      <w:r w:rsidRPr="003E454D">
        <w:rPr>
          <w:rFonts w:ascii="仿宋" w:eastAsia="仿宋" w:hAnsi="仿宋" w:hint="eastAsia"/>
          <w:sz w:val="32"/>
        </w:rPr>
        <w:t>Elasticsearch</w:t>
      </w:r>
      <w:proofErr w:type="spellEnd"/>
      <w:r w:rsidRPr="003E454D">
        <w:rPr>
          <w:rFonts w:ascii="仿宋" w:eastAsia="仿宋" w:hAnsi="仿宋" w:hint="eastAsia"/>
          <w:sz w:val="32"/>
        </w:rPr>
        <w:t>、Java 应用等多类型目标监测场景；</w:t>
      </w:r>
    </w:p>
    <w:p w:rsidR="003E454D" w:rsidRDefault="003E454D" w:rsidP="003E454D">
      <w:pPr>
        <w:ind w:firstLineChars="200" w:firstLine="643"/>
        <w:rPr>
          <w:rFonts w:ascii="仿宋" w:eastAsia="仿宋" w:hAnsi="仿宋"/>
          <w:sz w:val="32"/>
        </w:rPr>
      </w:pPr>
      <w:r w:rsidRPr="003E454D">
        <w:rPr>
          <w:rFonts w:ascii="仿宋" w:eastAsia="仿宋" w:hAnsi="仿宋" w:hint="eastAsia"/>
          <w:b/>
          <w:sz w:val="32"/>
        </w:rPr>
        <w:t>智能分析：</w:t>
      </w:r>
      <w:r w:rsidRPr="003E454D">
        <w:rPr>
          <w:rFonts w:ascii="仿宋" w:eastAsia="仿宋" w:hAnsi="仿宋" w:hint="eastAsia"/>
          <w:sz w:val="32"/>
        </w:rPr>
        <w:t>已</w:t>
      </w:r>
      <w:r w:rsidRPr="003E454D">
        <w:rPr>
          <w:rFonts w:ascii="仿宋" w:eastAsia="仿宋" w:hAnsi="仿宋" w:hint="eastAsia"/>
          <w:sz w:val="32"/>
        </w:rPr>
        <w:t>形成“监测执行、日志摘录、问题分类、告警事件生成”的闭环，可在现有链路上持续增强 AI 归因</w:t>
      </w:r>
      <w:r w:rsidRPr="003E454D">
        <w:rPr>
          <w:rFonts w:ascii="仿宋" w:eastAsia="仿宋" w:hAnsi="仿宋" w:hint="eastAsia"/>
          <w:sz w:val="32"/>
        </w:rPr>
        <w:lastRenderedPageBreak/>
        <w:t>与智能建议能力；</w:t>
      </w:r>
    </w:p>
    <w:p w:rsidR="00BF071A" w:rsidRPr="003E454D" w:rsidRDefault="00BF071A" w:rsidP="003E454D">
      <w:pPr>
        <w:ind w:firstLineChars="200" w:firstLine="643"/>
        <w:rPr>
          <w:rFonts w:ascii="仿宋" w:eastAsia="仿宋" w:hAnsi="仿宋" w:hint="eastAsia"/>
          <w:sz w:val="32"/>
        </w:rPr>
      </w:pPr>
      <w:r w:rsidRPr="00BF071A">
        <w:rPr>
          <w:rFonts w:ascii="仿宋" w:eastAsia="仿宋" w:hAnsi="仿宋" w:hint="eastAsia"/>
          <w:b/>
          <w:sz w:val="32"/>
        </w:rPr>
        <w:t>智能报告：</w:t>
      </w:r>
      <w:r w:rsidRPr="00BF071A">
        <w:rPr>
          <w:rFonts w:ascii="仿宋" w:eastAsia="仿宋" w:hAnsi="仿宋" w:hint="eastAsia"/>
          <w:sz w:val="32"/>
        </w:rPr>
        <w:t>备 AI 驱动的巡检报告与异常报告生成能力，能够结合巡检结果、监测状态、问题事件、日志摘要和截图证据，对不同问题输出差异化的多模态报告内容；</w:t>
      </w:r>
    </w:p>
    <w:p w:rsidR="003E454D" w:rsidRPr="003E454D" w:rsidRDefault="003E454D" w:rsidP="003E454D">
      <w:pPr>
        <w:ind w:firstLineChars="200" w:firstLine="643"/>
        <w:rPr>
          <w:rFonts w:ascii="仿宋" w:eastAsia="仿宋" w:hAnsi="仿宋" w:hint="eastAsia"/>
          <w:sz w:val="32"/>
        </w:rPr>
      </w:pPr>
      <w:r w:rsidRPr="00BF071A">
        <w:rPr>
          <w:rFonts w:ascii="仿宋" w:eastAsia="仿宋" w:hAnsi="仿宋" w:hint="eastAsia"/>
          <w:b/>
          <w:sz w:val="32"/>
        </w:rPr>
        <w:t>国产兼容：</w:t>
      </w:r>
      <w:r w:rsidRPr="003E454D">
        <w:rPr>
          <w:rFonts w:ascii="仿宋" w:eastAsia="仿宋" w:hAnsi="仿宋" w:hint="eastAsia"/>
          <w:sz w:val="32"/>
        </w:rPr>
        <w:t>数据层已预留国产数据库兼容迁移方案，具备</w:t>
      </w:r>
      <w:proofErr w:type="gramStart"/>
      <w:r w:rsidRPr="003E454D">
        <w:rPr>
          <w:rFonts w:ascii="仿宋" w:eastAsia="仿宋" w:hAnsi="仿宋" w:hint="eastAsia"/>
          <w:sz w:val="32"/>
        </w:rPr>
        <w:t>面向信创</w:t>
      </w:r>
      <w:proofErr w:type="gramEnd"/>
      <w:r w:rsidRPr="003E454D">
        <w:rPr>
          <w:rFonts w:ascii="仿宋" w:eastAsia="仿宋" w:hAnsi="仿宋" w:hint="eastAsia"/>
          <w:sz w:val="32"/>
        </w:rPr>
        <w:t>环境平滑适配的基础；</w:t>
      </w:r>
    </w:p>
    <w:p w:rsidR="003E454D" w:rsidRDefault="003E454D" w:rsidP="000325D5">
      <w:pPr>
        <w:ind w:firstLineChars="200" w:firstLine="643"/>
        <w:rPr>
          <w:rFonts w:ascii="仿宋" w:eastAsia="仿宋" w:hAnsi="仿宋" w:hint="eastAsia"/>
          <w:sz w:val="32"/>
        </w:rPr>
      </w:pPr>
      <w:r w:rsidRPr="00BF071A">
        <w:rPr>
          <w:rFonts w:ascii="仿宋" w:eastAsia="仿宋" w:hAnsi="仿宋" w:hint="eastAsia"/>
          <w:b/>
          <w:sz w:val="32"/>
        </w:rPr>
        <w:t>本地部署：</w:t>
      </w:r>
      <w:r w:rsidRPr="003E454D">
        <w:rPr>
          <w:rFonts w:ascii="仿宋" w:eastAsia="仿宋" w:hAnsi="仿宋" w:hint="eastAsia"/>
          <w:sz w:val="32"/>
        </w:rPr>
        <w:t>支持本地化部署、反向代理访问与 Agent 主动回连模式，适配政企内外网隔离和安全边界明确的实施环境。</w:t>
      </w:r>
    </w:p>
    <w:p w:rsidR="001B2A9A" w:rsidRPr="001B2A9A" w:rsidRDefault="001B2A9A" w:rsidP="001B2A9A">
      <w:pPr>
        <w:pStyle w:val="a5"/>
        <w:numPr>
          <w:ilvl w:val="0"/>
          <w:numId w:val="8"/>
        </w:numPr>
        <w:ind w:firstLineChars="0"/>
        <w:outlineLvl w:val="0"/>
        <w:rPr>
          <w:rFonts w:ascii="黑体" w:eastAsia="黑体" w:hAnsi="黑体"/>
          <w:sz w:val="32"/>
        </w:rPr>
      </w:pPr>
      <w:r w:rsidRPr="001B2A9A">
        <w:rPr>
          <w:rFonts w:ascii="黑体" w:eastAsia="黑体" w:hAnsi="黑体"/>
          <w:sz w:val="32"/>
        </w:rPr>
        <w:t>后续迭代规划</w:t>
      </w:r>
    </w:p>
    <w:p w:rsidR="001B2A9A" w:rsidRPr="00831000" w:rsidRDefault="001B2A9A" w:rsidP="00831000">
      <w:pPr>
        <w:widowControl/>
        <w:shd w:val="clear" w:color="auto" w:fill="FFFFFF"/>
        <w:spacing w:before="100" w:beforeAutospacing="1" w:after="270" w:line="315" w:lineRule="atLeast"/>
        <w:ind w:firstLineChars="200" w:firstLine="640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当前已跑通的</w:t>
      </w:r>
      <w:r w:rsidR="00065BB4">
        <w:rPr>
          <w:rFonts w:ascii="仿宋" w:eastAsia="仿宋" w:hAnsi="仿宋" w:cs="Arial"/>
          <w:color w:val="2B2D31"/>
          <w:kern w:val="0"/>
          <w:sz w:val="32"/>
          <w:szCs w:val="21"/>
        </w:rPr>
        <w:t>网站与服务的数据抓取、简要错误分析</w:t>
      </w: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构成了</w:t>
      </w:r>
      <w:r w:rsidR="00831000"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初步阶段的最小</w:t>
      </w:r>
      <w:r w:rsidRPr="00831000">
        <w:rPr>
          <w:rFonts w:ascii="仿宋" w:eastAsia="仿宋" w:hAnsi="仿宋" w:cs="Arial"/>
          <w:color w:val="2B2D31"/>
          <w:kern w:val="0"/>
          <w:sz w:val="32"/>
          <w:szCs w:val="21"/>
        </w:rPr>
        <w:t>闭环。后续将坚持“渐进式AI”路线稳步演进：</w:t>
      </w:r>
    </w:p>
    <w:p w:rsidR="001B2A9A" w:rsidRPr="00065BB4" w:rsidRDefault="001B2A9A" w:rsidP="00065BB4">
      <w:pPr>
        <w:widowControl/>
        <w:shd w:val="clear" w:color="auto" w:fill="FFFFFF"/>
        <w:spacing w:after="105" w:line="315" w:lineRule="atLeast"/>
        <w:ind w:firstLineChars="200" w:firstLine="643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065BB4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短期巩固</w:t>
      </w:r>
      <w:r w:rsidRPr="00065BB4">
        <w:rPr>
          <w:rFonts w:ascii="仿宋" w:eastAsia="仿宋" w:hAnsi="仿宋" w:cs="Arial"/>
          <w:color w:val="2B2D31"/>
          <w:kern w:val="0"/>
          <w:sz w:val="32"/>
          <w:szCs w:val="21"/>
        </w:rPr>
        <w:t>：增强Agent探针稳定性，完善多架构部署适配，接入钉钉</w:t>
      </w:r>
      <w:r w:rsidR="001668C2">
        <w:rPr>
          <w:rFonts w:ascii="仿宋" w:eastAsia="仿宋" w:hAnsi="仿宋" w:cs="Arial"/>
          <w:color w:val="2B2D31"/>
          <w:kern w:val="0"/>
          <w:sz w:val="32"/>
          <w:szCs w:val="21"/>
        </w:rPr>
        <w:t>、邮件</w:t>
      </w:r>
      <w:r w:rsidRPr="00065BB4">
        <w:rPr>
          <w:rFonts w:ascii="仿宋" w:eastAsia="仿宋" w:hAnsi="仿宋" w:cs="Arial"/>
          <w:color w:val="2B2D31"/>
          <w:kern w:val="0"/>
          <w:sz w:val="32"/>
          <w:szCs w:val="21"/>
        </w:rPr>
        <w:t>等真实通知通道，扩大典型业务巡检场景覆盖面。</w:t>
      </w:r>
    </w:p>
    <w:p w:rsidR="001B2A9A" w:rsidRPr="00065BB4" w:rsidRDefault="001B2A9A" w:rsidP="00065BB4">
      <w:pPr>
        <w:widowControl/>
        <w:shd w:val="clear" w:color="auto" w:fill="FFFFFF"/>
        <w:spacing w:after="105" w:line="315" w:lineRule="atLeast"/>
        <w:ind w:firstLineChars="200" w:firstLine="643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065BB4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t>中期突破（LLM接入）</w:t>
      </w:r>
      <w:r w:rsidR="00CF6858">
        <w:rPr>
          <w:rFonts w:ascii="仿宋" w:eastAsia="仿宋" w:hAnsi="仿宋" w:cs="Arial"/>
          <w:color w:val="2B2D31"/>
          <w:kern w:val="0"/>
          <w:sz w:val="32"/>
          <w:szCs w:val="21"/>
        </w:rPr>
        <w:t>：</w:t>
      </w:r>
      <w:r w:rsidR="00642F6A" w:rsidRPr="00642F6A">
        <w:rPr>
          <w:rFonts w:ascii="仿宋" w:eastAsia="仿宋" w:hAnsi="仿宋" w:cs="Arial" w:hint="eastAsia"/>
          <w:color w:val="2B2D31"/>
          <w:kern w:val="0"/>
          <w:sz w:val="32"/>
          <w:szCs w:val="21"/>
        </w:rPr>
        <w:t>基于大模型的日志异常分析</w:t>
      </w:r>
      <w:r w:rsidR="00642F6A">
        <w:rPr>
          <w:rFonts w:ascii="仿宋" w:eastAsia="仿宋" w:hAnsi="仿宋" w:cs="Arial" w:hint="eastAsia"/>
          <w:color w:val="2B2D31"/>
          <w:kern w:val="0"/>
          <w:sz w:val="32"/>
          <w:szCs w:val="21"/>
        </w:rPr>
        <w:t>，基于</w:t>
      </w:r>
      <w:r w:rsidR="00642F6A">
        <w:rPr>
          <w:rFonts w:ascii="仿宋" w:eastAsia="仿宋" w:hAnsi="仿宋" w:cs="Arial"/>
          <w:color w:val="2B2D31"/>
          <w:kern w:val="0"/>
          <w:sz w:val="32"/>
          <w:szCs w:val="21"/>
        </w:rPr>
        <w:t>浏览器</w:t>
      </w:r>
      <w:r w:rsidR="00642F6A" w:rsidRPr="00642F6A">
        <w:rPr>
          <w:rFonts w:ascii="仿宋" w:eastAsia="仿宋" w:hAnsi="仿宋" w:cs="Arial" w:hint="eastAsia"/>
          <w:color w:val="2B2D31"/>
          <w:kern w:val="0"/>
          <w:sz w:val="32"/>
          <w:szCs w:val="21"/>
        </w:rPr>
        <w:t>的运维排障</w:t>
      </w:r>
      <w:r w:rsidR="00642F6A">
        <w:rPr>
          <w:rFonts w:ascii="仿宋" w:eastAsia="仿宋" w:hAnsi="仿宋" w:cs="Arial" w:hint="eastAsia"/>
          <w:color w:val="2B2D31"/>
          <w:kern w:val="0"/>
          <w:sz w:val="32"/>
          <w:szCs w:val="21"/>
        </w:rPr>
        <w:t>，</w:t>
      </w:r>
      <w:r w:rsidRPr="00065BB4">
        <w:rPr>
          <w:rFonts w:ascii="仿宋" w:eastAsia="仿宋" w:hAnsi="仿宋" w:cs="Arial"/>
          <w:color w:val="2B2D31"/>
          <w:kern w:val="0"/>
          <w:sz w:val="32"/>
          <w:szCs w:val="21"/>
        </w:rPr>
        <w:t>因为前期已经做好了“事件化与上下文收集”的基建，LLM接手的将是一条完整的问题链，从而实现极高准确度的根因分析</w:t>
      </w:r>
      <w:r w:rsidR="00CF6858">
        <w:rPr>
          <w:rFonts w:ascii="仿宋" w:eastAsia="仿宋" w:hAnsi="仿宋" w:cs="Arial"/>
          <w:color w:val="2B2D31"/>
          <w:kern w:val="0"/>
          <w:sz w:val="32"/>
          <w:szCs w:val="21"/>
        </w:rPr>
        <w:t>与</w:t>
      </w:r>
      <w:r w:rsidRPr="00065BB4">
        <w:rPr>
          <w:rFonts w:ascii="仿宋" w:eastAsia="仿宋" w:hAnsi="仿宋" w:cs="Arial"/>
          <w:color w:val="2B2D31"/>
          <w:kern w:val="0"/>
          <w:sz w:val="32"/>
          <w:szCs w:val="21"/>
        </w:rPr>
        <w:t>诊断</w:t>
      </w:r>
      <w:r w:rsidR="00DE6FD1">
        <w:rPr>
          <w:rFonts w:ascii="仿宋" w:eastAsia="仿宋" w:hAnsi="仿宋" w:cs="Arial"/>
          <w:color w:val="2B2D31"/>
          <w:kern w:val="0"/>
          <w:sz w:val="32"/>
          <w:szCs w:val="21"/>
        </w:rPr>
        <w:t>，完善巡检报告产出</w:t>
      </w:r>
      <w:r w:rsidRPr="00065BB4">
        <w:rPr>
          <w:rFonts w:ascii="仿宋" w:eastAsia="仿宋" w:hAnsi="仿宋" w:cs="Arial"/>
          <w:color w:val="2B2D31"/>
          <w:kern w:val="0"/>
          <w:sz w:val="32"/>
          <w:szCs w:val="21"/>
        </w:rPr>
        <w:t>。</w:t>
      </w:r>
    </w:p>
    <w:p w:rsidR="001B2A9A" w:rsidRPr="00065BB4" w:rsidRDefault="001B2A9A" w:rsidP="00065BB4">
      <w:pPr>
        <w:widowControl/>
        <w:shd w:val="clear" w:color="auto" w:fill="FFFFFF"/>
        <w:spacing w:after="105" w:line="315" w:lineRule="atLeast"/>
        <w:ind w:firstLineChars="200" w:firstLine="643"/>
        <w:jc w:val="left"/>
        <w:rPr>
          <w:rFonts w:ascii="仿宋" w:eastAsia="仿宋" w:hAnsi="仿宋" w:cs="Arial"/>
          <w:color w:val="2B2D31"/>
          <w:kern w:val="0"/>
          <w:sz w:val="32"/>
          <w:szCs w:val="21"/>
        </w:rPr>
      </w:pPr>
      <w:r w:rsidRPr="00065BB4">
        <w:rPr>
          <w:rFonts w:ascii="仿宋" w:eastAsia="仿宋" w:hAnsi="仿宋" w:cs="Arial"/>
          <w:b/>
          <w:bCs/>
          <w:color w:val="2B2D31"/>
          <w:kern w:val="0"/>
          <w:sz w:val="32"/>
          <w:szCs w:val="21"/>
        </w:rPr>
        <w:lastRenderedPageBreak/>
        <w:t>长期产品化</w:t>
      </w:r>
      <w:r w:rsidRPr="00065BB4">
        <w:rPr>
          <w:rFonts w:ascii="仿宋" w:eastAsia="仿宋" w:hAnsi="仿宋" w:cs="Arial"/>
          <w:color w:val="2B2D31"/>
          <w:kern w:val="0"/>
          <w:sz w:val="32"/>
          <w:szCs w:val="21"/>
        </w:rPr>
        <w:t>：引入RAG构建</w:t>
      </w:r>
      <w:proofErr w:type="gramStart"/>
      <w:r w:rsidRPr="00065BB4">
        <w:rPr>
          <w:rFonts w:ascii="仿宋" w:eastAsia="仿宋" w:hAnsi="仿宋" w:cs="Arial"/>
          <w:color w:val="2B2D31"/>
          <w:kern w:val="0"/>
          <w:sz w:val="32"/>
          <w:szCs w:val="21"/>
        </w:rPr>
        <w:t>专属运维</w:t>
      </w:r>
      <w:proofErr w:type="gramEnd"/>
      <w:r w:rsidRPr="00065BB4">
        <w:rPr>
          <w:rFonts w:ascii="仿宋" w:eastAsia="仿宋" w:hAnsi="仿宋" w:cs="Arial"/>
          <w:color w:val="2B2D31"/>
          <w:kern w:val="0"/>
          <w:sz w:val="32"/>
          <w:szCs w:val="21"/>
        </w:rPr>
        <w:t>知识库，完善多租户权限与审计留痕，彻底演进为面向内外网协同的商用级智能运维底座。</w:t>
      </w:r>
    </w:p>
    <w:p w:rsidR="001978BB" w:rsidRPr="001B2A9A" w:rsidRDefault="001978BB"/>
    <w:sectPr w:rsidR="001978BB" w:rsidRPr="001B2A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59E" w:rsidRDefault="00BA359E" w:rsidP="001B2A9A">
      <w:r>
        <w:separator/>
      </w:r>
    </w:p>
  </w:endnote>
  <w:endnote w:type="continuationSeparator" w:id="0">
    <w:p w:rsidR="00BA359E" w:rsidRDefault="00BA359E" w:rsidP="001B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59E" w:rsidRDefault="00BA359E" w:rsidP="001B2A9A">
      <w:r>
        <w:separator/>
      </w:r>
    </w:p>
  </w:footnote>
  <w:footnote w:type="continuationSeparator" w:id="0">
    <w:p w:rsidR="00BA359E" w:rsidRDefault="00BA359E" w:rsidP="001B2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F1265"/>
    <w:multiLevelType w:val="singleLevel"/>
    <w:tmpl w:val="491AC5FC"/>
    <w:lvl w:ilvl="0">
      <w:start w:val="2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1">
    <w:nsid w:val="05152DAA"/>
    <w:multiLevelType w:val="singleLevel"/>
    <w:tmpl w:val="79D67AC2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2">
    <w:nsid w:val="051B1767"/>
    <w:multiLevelType w:val="singleLevel"/>
    <w:tmpl w:val="46E89C64"/>
    <w:lvl w:ilvl="0">
      <w:start w:val="3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3">
    <w:nsid w:val="09424EAF"/>
    <w:multiLevelType w:val="singleLevel"/>
    <w:tmpl w:val="491AC5FC"/>
    <w:lvl w:ilvl="0">
      <w:start w:val="2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4">
    <w:nsid w:val="099F377D"/>
    <w:multiLevelType w:val="hybridMultilevel"/>
    <w:tmpl w:val="090C6672"/>
    <w:lvl w:ilvl="0" w:tplc="C0D439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C0D439C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D8536D"/>
    <w:multiLevelType w:val="hybridMultilevel"/>
    <w:tmpl w:val="8D5A3FCE"/>
    <w:lvl w:ilvl="0" w:tplc="C0D439C6">
      <w:start w:val="1"/>
      <w:numFmt w:val="bullet"/>
      <w:lvlText w:val="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6">
    <w:nsid w:val="0AAD366B"/>
    <w:multiLevelType w:val="singleLevel"/>
    <w:tmpl w:val="F4F88AD8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7">
    <w:nsid w:val="0BF26696"/>
    <w:multiLevelType w:val="singleLevel"/>
    <w:tmpl w:val="DCF2C08E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8">
    <w:nsid w:val="0C0E3592"/>
    <w:multiLevelType w:val="singleLevel"/>
    <w:tmpl w:val="C0421AD0"/>
    <w:lvl w:ilvl="0">
      <w:start w:val="3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9">
    <w:nsid w:val="0CEC64E9"/>
    <w:multiLevelType w:val="singleLevel"/>
    <w:tmpl w:val="83002C58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10">
    <w:nsid w:val="0FEB60EB"/>
    <w:multiLevelType w:val="singleLevel"/>
    <w:tmpl w:val="C0421AD0"/>
    <w:lvl w:ilvl="0">
      <w:start w:val="3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11">
    <w:nsid w:val="1CA92FA7"/>
    <w:multiLevelType w:val="singleLevel"/>
    <w:tmpl w:val="FB8E2A62"/>
    <w:lvl w:ilvl="0">
      <w:start w:val="2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12">
    <w:nsid w:val="214C1046"/>
    <w:multiLevelType w:val="singleLevel"/>
    <w:tmpl w:val="68FE6D4A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13">
    <w:nsid w:val="216D19F0"/>
    <w:multiLevelType w:val="singleLevel"/>
    <w:tmpl w:val="800EF6D8"/>
    <w:lvl w:ilvl="0">
      <w:start w:val="3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14">
    <w:nsid w:val="24DC36CF"/>
    <w:multiLevelType w:val="singleLevel"/>
    <w:tmpl w:val="75608148"/>
    <w:lvl w:ilvl="0">
      <w:start w:val="6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15">
    <w:nsid w:val="24E634DD"/>
    <w:multiLevelType w:val="singleLevel"/>
    <w:tmpl w:val="46E89C64"/>
    <w:lvl w:ilvl="0">
      <w:start w:val="3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16">
    <w:nsid w:val="264A1014"/>
    <w:multiLevelType w:val="hybridMultilevel"/>
    <w:tmpl w:val="1880635E"/>
    <w:lvl w:ilvl="0" w:tplc="C0D439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CD11BD0"/>
    <w:multiLevelType w:val="singleLevel"/>
    <w:tmpl w:val="CE307FDE"/>
    <w:lvl w:ilvl="0">
      <w:start w:val="2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18">
    <w:nsid w:val="30491C8A"/>
    <w:multiLevelType w:val="multilevel"/>
    <w:tmpl w:val="39C46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0DC14EE"/>
    <w:multiLevelType w:val="multilevel"/>
    <w:tmpl w:val="57049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0ED3CE6"/>
    <w:multiLevelType w:val="singleLevel"/>
    <w:tmpl w:val="532AD664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21">
    <w:nsid w:val="3201137A"/>
    <w:multiLevelType w:val="multilevel"/>
    <w:tmpl w:val="C180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094EF3"/>
    <w:multiLevelType w:val="multilevel"/>
    <w:tmpl w:val="FF925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C46B3D"/>
    <w:multiLevelType w:val="singleLevel"/>
    <w:tmpl w:val="532AD664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24">
    <w:nsid w:val="407808ED"/>
    <w:multiLevelType w:val="singleLevel"/>
    <w:tmpl w:val="464C2B3A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25">
    <w:nsid w:val="48761BA2"/>
    <w:multiLevelType w:val="singleLevel"/>
    <w:tmpl w:val="79BA6D48"/>
    <w:lvl w:ilvl="0">
      <w:start w:val="2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26">
    <w:nsid w:val="4BFE15E9"/>
    <w:multiLevelType w:val="hybridMultilevel"/>
    <w:tmpl w:val="7FC08E06"/>
    <w:lvl w:ilvl="0" w:tplc="C0D439C6">
      <w:start w:val="1"/>
      <w:numFmt w:val="bullet"/>
      <w:lvlText w:val="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7">
    <w:nsid w:val="4C3C70AA"/>
    <w:multiLevelType w:val="hybridMultilevel"/>
    <w:tmpl w:val="D1261526"/>
    <w:lvl w:ilvl="0" w:tplc="C0D439C6">
      <w:start w:val="1"/>
      <w:numFmt w:val="bullet"/>
      <w:lvlText w:val="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8">
    <w:nsid w:val="4D5621B4"/>
    <w:multiLevelType w:val="singleLevel"/>
    <w:tmpl w:val="75608148"/>
    <w:lvl w:ilvl="0">
      <w:start w:val="6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29">
    <w:nsid w:val="56A4111C"/>
    <w:multiLevelType w:val="singleLevel"/>
    <w:tmpl w:val="FB8E2A62"/>
    <w:lvl w:ilvl="0">
      <w:start w:val="2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30">
    <w:nsid w:val="57040518"/>
    <w:multiLevelType w:val="singleLevel"/>
    <w:tmpl w:val="551A272A"/>
    <w:lvl w:ilvl="0">
      <w:start w:val="3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31">
    <w:nsid w:val="57C85E55"/>
    <w:multiLevelType w:val="singleLevel"/>
    <w:tmpl w:val="DCF2C08E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32">
    <w:nsid w:val="5AA538D9"/>
    <w:multiLevelType w:val="singleLevel"/>
    <w:tmpl w:val="68FE6D4A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33">
    <w:nsid w:val="5D7E7E91"/>
    <w:multiLevelType w:val="singleLevel"/>
    <w:tmpl w:val="551A272A"/>
    <w:lvl w:ilvl="0">
      <w:start w:val="3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34">
    <w:nsid w:val="5F9F2EAC"/>
    <w:multiLevelType w:val="hybridMultilevel"/>
    <w:tmpl w:val="C6CAAD94"/>
    <w:lvl w:ilvl="0" w:tplc="8B48C1BC">
      <w:start w:val="1"/>
      <w:numFmt w:val="japaneseCounting"/>
      <w:lvlText w:val="%1、"/>
      <w:lvlJc w:val="left"/>
      <w:pPr>
        <w:ind w:left="800" w:hanging="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FD24D1D"/>
    <w:multiLevelType w:val="multilevel"/>
    <w:tmpl w:val="2FB49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49453F"/>
    <w:multiLevelType w:val="singleLevel"/>
    <w:tmpl w:val="D11E0122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37">
    <w:nsid w:val="6ACD0D31"/>
    <w:multiLevelType w:val="singleLevel"/>
    <w:tmpl w:val="40509E72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38">
    <w:nsid w:val="6CA65AA4"/>
    <w:multiLevelType w:val="singleLevel"/>
    <w:tmpl w:val="F4F88AD8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39">
    <w:nsid w:val="70A41DAA"/>
    <w:multiLevelType w:val="singleLevel"/>
    <w:tmpl w:val="CE307FDE"/>
    <w:lvl w:ilvl="0">
      <w:start w:val="2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40">
    <w:nsid w:val="75E52E49"/>
    <w:multiLevelType w:val="multilevel"/>
    <w:tmpl w:val="C88E6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BC65E4"/>
    <w:multiLevelType w:val="singleLevel"/>
    <w:tmpl w:val="D11E0122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42">
    <w:nsid w:val="77F01750"/>
    <w:multiLevelType w:val="singleLevel"/>
    <w:tmpl w:val="79D67AC2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43">
    <w:nsid w:val="7BF95275"/>
    <w:multiLevelType w:val="singleLevel"/>
    <w:tmpl w:val="40509E72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44">
    <w:nsid w:val="7C552EDE"/>
    <w:multiLevelType w:val="singleLevel"/>
    <w:tmpl w:val="79BA6D48"/>
    <w:lvl w:ilvl="0">
      <w:start w:val="2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45">
    <w:nsid w:val="7F6461BC"/>
    <w:multiLevelType w:val="singleLevel"/>
    <w:tmpl w:val="800EF6D8"/>
    <w:lvl w:ilvl="0">
      <w:start w:val="3"/>
      <w:numFmt w:val="chineseCountingThousand"/>
      <w:suff w:val="nothing"/>
      <w:lvlText w:val="（%1）"/>
      <w:lvlJc w:val="left"/>
      <w:pPr>
        <w:ind w:left="0" w:firstLine="0"/>
      </w:p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35"/>
  </w:num>
  <w:num w:numId="5">
    <w:abstractNumId w:val="19"/>
  </w:num>
  <w:num w:numId="6">
    <w:abstractNumId w:val="40"/>
  </w:num>
  <w:num w:numId="7">
    <w:abstractNumId w:val="9"/>
  </w:num>
  <w:num w:numId="8">
    <w:abstractNumId w:val="28"/>
  </w:num>
  <w:num w:numId="9">
    <w:abstractNumId w:val="38"/>
  </w:num>
  <w:num w:numId="10">
    <w:abstractNumId w:val="6"/>
  </w:num>
  <w:num w:numId="11">
    <w:abstractNumId w:val="34"/>
  </w:num>
  <w:num w:numId="12">
    <w:abstractNumId w:val="14"/>
  </w:num>
  <w:num w:numId="13">
    <w:abstractNumId w:val="32"/>
  </w:num>
  <w:num w:numId="14">
    <w:abstractNumId w:val="12"/>
  </w:num>
  <w:num w:numId="15">
    <w:abstractNumId w:val="25"/>
  </w:num>
  <w:num w:numId="16">
    <w:abstractNumId w:val="44"/>
  </w:num>
  <w:num w:numId="17">
    <w:abstractNumId w:val="45"/>
  </w:num>
  <w:num w:numId="18">
    <w:abstractNumId w:val="13"/>
  </w:num>
  <w:num w:numId="19">
    <w:abstractNumId w:val="20"/>
  </w:num>
  <w:num w:numId="20">
    <w:abstractNumId w:val="23"/>
  </w:num>
  <w:num w:numId="21">
    <w:abstractNumId w:val="17"/>
  </w:num>
  <w:num w:numId="22">
    <w:abstractNumId w:val="39"/>
  </w:num>
  <w:num w:numId="23">
    <w:abstractNumId w:val="36"/>
  </w:num>
  <w:num w:numId="24">
    <w:abstractNumId w:val="41"/>
  </w:num>
  <w:num w:numId="25">
    <w:abstractNumId w:val="7"/>
  </w:num>
  <w:num w:numId="26">
    <w:abstractNumId w:val="31"/>
  </w:num>
  <w:num w:numId="27">
    <w:abstractNumId w:val="29"/>
  </w:num>
  <w:num w:numId="28">
    <w:abstractNumId w:val="11"/>
  </w:num>
  <w:num w:numId="29">
    <w:abstractNumId w:val="30"/>
  </w:num>
  <w:num w:numId="30">
    <w:abstractNumId w:val="33"/>
  </w:num>
  <w:num w:numId="31">
    <w:abstractNumId w:val="2"/>
  </w:num>
  <w:num w:numId="32">
    <w:abstractNumId w:val="15"/>
  </w:num>
  <w:num w:numId="33">
    <w:abstractNumId w:val="16"/>
  </w:num>
  <w:num w:numId="34">
    <w:abstractNumId w:val="4"/>
  </w:num>
  <w:num w:numId="35">
    <w:abstractNumId w:val="26"/>
  </w:num>
  <w:num w:numId="36">
    <w:abstractNumId w:val="27"/>
  </w:num>
  <w:num w:numId="37">
    <w:abstractNumId w:val="5"/>
  </w:num>
  <w:num w:numId="38">
    <w:abstractNumId w:val="24"/>
  </w:num>
  <w:num w:numId="39">
    <w:abstractNumId w:val="37"/>
  </w:num>
  <w:num w:numId="40">
    <w:abstractNumId w:val="43"/>
  </w:num>
  <w:num w:numId="41">
    <w:abstractNumId w:val="1"/>
  </w:num>
  <w:num w:numId="42">
    <w:abstractNumId w:val="42"/>
  </w:num>
  <w:num w:numId="43">
    <w:abstractNumId w:val="3"/>
  </w:num>
  <w:num w:numId="44">
    <w:abstractNumId w:val="0"/>
  </w:num>
  <w:num w:numId="45">
    <w:abstractNumId w:val="10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F9"/>
    <w:rsid w:val="00004A20"/>
    <w:rsid w:val="00030C7A"/>
    <w:rsid w:val="000325D5"/>
    <w:rsid w:val="00065BB4"/>
    <w:rsid w:val="001668C2"/>
    <w:rsid w:val="001978BB"/>
    <w:rsid w:val="001B2A9A"/>
    <w:rsid w:val="001B40D1"/>
    <w:rsid w:val="001D11B9"/>
    <w:rsid w:val="001E7E72"/>
    <w:rsid w:val="00291ADC"/>
    <w:rsid w:val="002B6A84"/>
    <w:rsid w:val="002C68CA"/>
    <w:rsid w:val="0033107A"/>
    <w:rsid w:val="00360C86"/>
    <w:rsid w:val="003A4BFC"/>
    <w:rsid w:val="003B3D6B"/>
    <w:rsid w:val="003E167B"/>
    <w:rsid w:val="003E454D"/>
    <w:rsid w:val="004604FD"/>
    <w:rsid w:val="00470469"/>
    <w:rsid w:val="00493008"/>
    <w:rsid w:val="005033FA"/>
    <w:rsid w:val="0058157B"/>
    <w:rsid w:val="006022B1"/>
    <w:rsid w:val="00642F6A"/>
    <w:rsid w:val="00747CBA"/>
    <w:rsid w:val="008151E6"/>
    <w:rsid w:val="00831000"/>
    <w:rsid w:val="0083377F"/>
    <w:rsid w:val="00920728"/>
    <w:rsid w:val="00941F22"/>
    <w:rsid w:val="0094264A"/>
    <w:rsid w:val="00A0415E"/>
    <w:rsid w:val="00A152FE"/>
    <w:rsid w:val="00A87713"/>
    <w:rsid w:val="00B90E8C"/>
    <w:rsid w:val="00BA0438"/>
    <w:rsid w:val="00BA359E"/>
    <w:rsid w:val="00BD057A"/>
    <w:rsid w:val="00BF071A"/>
    <w:rsid w:val="00CF6858"/>
    <w:rsid w:val="00D7509B"/>
    <w:rsid w:val="00DE6FD1"/>
    <w:rsid w:val="00E10FF9"/>
    <w:rsid w:val="00E96FBE"/>
    <w:rsid w:val="00EA3CAC"/>
    <w:rsid w:val="00F35CBC"/>
    <w:rsid w:val="00F712BC"/>
    <w:rsid w:val="00FC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BC6210-7186-43FB-934B-43A4B4A7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2A9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2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2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2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2A9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B2A9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ng-star-inserted">
    <w:name w:val="ng-star-inserted"/>
    <w:basedOn w:val="a0"/>
    <w:rsid w:val="001B2A9A"/>
  </w:style>
  <w:style w:type="paragraph" w:customStyle="1" w:styleId="ng-star-inserted1">
    <w:name w:val="ng-star-inserted1"/>
    <w:basedOn w:val="a"/>
    <w:rsid w:val="001B2A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1B2A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8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wenlan</dc:creator>
  <cp:keywords/>
  <dc:description/>
  <cp:lastModifiedBy>wenlan</cp:lastModifiedBy>
  <cp:revision>68</cp:revision>
  <cp:lastPrinted>2026-03-27T07:08:00Z</cp:lastPrinted>
  <dcterms:created xsi:type="dcterms:W3CDTF">2026-03-26T07:15:00Z</dcterms:created>
  <dcterms:modified xsi:type="dcterms:W3CDTF">2026-03-27T07:28:00Z</dcterms:modified>
</cp:coreProperties>
</file>